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67"/>
        <w:ind w:left="108" w:right="0" w:firstLine="0"/>
        <w:jc w:val="left"/>
        <w:rPr>
          <w:sz w:val="36"/>
        </w:rPr>
      </w:pPr>
      <w:r>
        <w:rPr>
          <w:rFonts w:ascii="Verdana"/>
          <w:b/>
          <w:color w:val="FFFFFF"/>
          <w:spacing w:val="2"/>
          <w:sz w:val="36"/>
        </w:rPr>
        <w:t>ZAMBIA:</w:t>
      </w:r>
      <w:r>
        <w:rPr>
          <w:rFonts w:ascii="Verdana"/>
          <w:b/>
          <w:color w:val="FFFFFF"/>
          <w:spacing w:val="-53"/>
          <w:sz w:val="36"/>
        </w:rPr>
        <w:t> </w:t>
      </w:r>
      <w:r>
        <w:rPr>
          <w:color w:val="FFFFFF"/>
          <w:spacing w:val="2"/>
          <w:sz w:val="36"/>
        </w:rPr>
        <w:t>CONSTRUCTING</w:t>
      </w:r>
      <w:r>
        <w:rPr>
          <w:color w:val="FFFFFF"/>
          <w:spacing w:val="1"/>
          <w:sz w:val="36"/>
        </w:rPr>
        <w:t> </w:t>
      </w:r>
      <w:r>
        <w:rPr>
          <w:color w:val="FFFFFF"/>
          <w:spacing w:val="2"/>
          <w:sz w:val="36"/>
        </w:rPr>
        <w:t>NEW</w:t>
      </w:r>
      <w:r>
        <w:rPr>
          <w:color w:val="FFFFFF"/>
          <w:spacing w:val="1"/>
          <w:sz w:val="36"/>
        </w:rPr>
        <w:t> </w:t>
      </w:r>
      <w:r>
        <w:rPr>
          <w:color w:val="FFFFFF"/>
          <w:spacing w:val="2"/>
          <w:sz w:val="36"/>
        </w:rPr>
        <w:t>CHURCHES</w:t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8"/>
        <w:rPr>
          <w:sz w:val="55"/>
        </w:rPr>
      </w:pPr>
    </w:p>
    <w:p>
      <w:pPr>
        <w:spacing w:before="0"/>
        <w:ind w:left="196" w:right="0" w:firstLine="0"/>
        <w:jc w:val="left"/>
        <w:rPr>
          <w:rFonts w:ascii="Verdana"/>
          <w:b/>
          <w:sz w:val="40"/>
        </w:rPr>
      </w:pPr>
      <w:r>
        <w:rPr>
          <w:rFonts w:ascii="Verdana"/>
          <w:b/>
          <w:color w:val="231F20"/>
          <w:spacing w:val="2"/>
          <w:w w:val="95"/>
          <w:sz w:val="40"/>
        </w:rPr>
        <w:t>THE</w:t>
      </w:r>
      <w:r>
        <w:rPr>
          <w:rFonts w:ascii="Verdana"/>
          <w:b/>
          <w:color w:val="231F20"/>
          <w:spacing w:val="1"/>
          <w:w w:val="95"/>
          <w:sz w:val="40"/>
        </w:rPr>
        <w:t> </w:t>
      </w:r>
      <w:r>
        <w:rPr>
          <w:rFonts w:ascii="Verdana"/>
          <w:b/>
          <w:color w:val="231F20"/>
          <w:spacing w:val="5"/>
          <w:w w:val="95"/>
          <w:sz w:val="40"/>
        </w:rPr>
        <w:t>NEED</w:t>
      </w:r>
    </w:p>
    <w:p>
      <w:pPr>
        <w:pStyle w:val="Heading1"/>
        <w:spacing w:line="223" w:lineRule="auto" w:before="157"/>
        <w:ind w:left="193" w:right="3137"/>
      </w:pPr>
      <w:r>
        <w:rPr>
          <w:color w:val="231F20"/>
          <w:w w:val="90"/>
        </w:rPr>
        <w:t>The</w:t>
      </w:r>
      <w:r>
        <w:rPr>
          <w:color w:val="231F20"/>
          <w:spacing w:val="-74"/>
          <w:w w:val="90"/>
        </w:rPr>
        <w:t> </w:t>
      </w:r>
      <w:r>
        <w:rPr>
          <w:color w:val="231F20"/>
          <w:w w:val="90"/>
        </w:rPr>
        <w:t>Evangelical</w:t>
      </w:r>
      <w:r>
        <w:rPr>
          <w:color w:val="231F20"/>
          <w:spacing w:val="-74"/>
          <w:w w:val="90"/>
        </w:rPr>
        <w:t> </w:t>
      </w:r>
      <w:r>
        <w:rPr>
          <w:color w:val="231F20"/>
          <w:w w:val="90"/>
        </w:rPr>
        <w:t>Lutheran</w:t>
      </w:r>
      <w:r>
        <w:rPr>
          <w:color w:val="231F20"/>
          <w:spacing w:val="-74"/>
          <w:w w:val="90"/>
        </w:rPr>
        <w:t> </w:t>
      </w:r>
      <w:r>
        <w:rPr>
          <w:color w:val="231F20"/>
          <w:w w:val="90"/>
        </w:rPr>
        <w:t>Church</w:t>
      </w:r>
      <w:r>
        <w:rPr>
          <w:color w:val="231F20"/>
          <w:spacing w:val="-74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74"/>
          <w:w w:val="90"/>
        </w:rPr>
        <w:t> </w:t>
      </w:r>
      <w:r>
        <w:rPr>
          <w:color w:val="231F20"/>
          <w:w w:val="90"/>
        </w:rPr>
        <w:t>Zambia</w:t>
      </w:r>
      <w:r>
        <w:rPr>
          <w:color w:val="231F20"/>
          <w:spacing w:val="-74"/>
          <w:w w:val="90"/>
        </w:rPr>
        <w:t> </w:t>
      </w:r>
      <w:r>
        <w:rPr>
          <w:color w:val="231F20"/>
          <w:w w:val="90"/>
        </w:rPr>
        <w:t>is </w:t>
      </w:r>
      <w:r>
        <w:rPr>
          <w:color w:val="231F20"/>
          <w:w w:val="80"/>
        </w:rPr>
        <w:t>growing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fast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–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so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fast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it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needs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more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church</w:t>
      </w:r>
      <w:r>
        <w:rPr>
          <w:color w:val="231F20"/>
          <w:spacing w:val="-50"/>
          <w:w w:val="80"/>
        </w:rPr>
        <w:t> </w:t>
      </w:r>
      <w:r>
        <w:rPr>
          <w:color w:val="231F20"/>
          <w:w w:val="80"/>
        </w:rPr>
        <w:t>buildings.</w:t>
      </w:r>
    </w:p>
    <w:p>
      <w:pPr>
        <w:pStyle w:val="BodyText"/>
        <w:spacing w:before="1"/>
        <w:rPr>
          <w:rFonts w:ascii="Verdana"/>
          <w:b/>
          <w:sz w:val="15"/>
        </w:rPr>
      </w:pPr>
    </w:p>
    <w:p>
      <w:pPr>
        <w:spacing w:after="0"/>
        <w:rPr>
          <w:rFonts w:ascii="Verdana"/>
          <w:sz w:val="15"/>
        </w:rPr>
        <w:sectPr>
          <w:type w:val="continuous"/>
          <w:pgSz w:w="12240" w:h="15840"/>
          <w:pgMar w:top="780" w:bottom="280" w:left="800" w:right="780"/>
        </w:sectPr>
      </w:pPr>
    </w:p>
    <w:p>
      <w:pPr>
        <w:pStyle w:val="BodyText"/>
        <w:spacing w:line="252" w:lineRule="auto" w:before="94"/>
        <w:ind w:left="193" w:right="143"/>
      </w:pPr>
      <w:r>
        <w:rPr/>
        <w:pict>
          <v:group style="position:absolute;margin-left:18pt;margin-top:18pt;width:594pt;height:756pt;mso-position-horizontal-relative:page;mso-position-vertical-relative:page;z-index:-5104" coordorigin="360,360" coordsize="11880,15120">
            <v:shape style="position:absolute;left:360;top:360;width:11520;height:15120" type="#_x0000_t75" stroked="false">
              <v:imagedata r:id="rId5" o:title=""/>
            </v:shape>
            <v:rect style="position:absolute;left:360;top:360;width:11520;height:15120" filled="true" fillcolor="#fffef2" stroked="false">
              <v:fill type="solid"/>
            </v:rect>
            <v:shape style="position:absolute;left:360;top:360;width:11520;height:5040" type="#_x0000_t75" stroked="false">
              <v:imagedata r:id="rId6" o:title=""/>
            </v:shape>
            <v:rect style="position:absolute;left:360;top:720;width:7906;height:720" filled="true" fillcolor="#23522e" stroked="false">
              <v:fill type="solid"/>
            </v:rect>
            <v:rect style="position:absolute;left:6120;top:13852;width:6120;height:1304" filled="true" fillcolor="#ffffff" stroked="false">
              <v:fill type="solid"/>
            </v:rect>
            <v:shape style="position:absolute;left:9030;top:4710;width:2850;height:1905" type="#_x0000_t75" stroked="false">
              <v:imagedata r:id="rId7" o:title=""/>
            </v:shape>
            <v:rect style="position:absolute;left:9030;top:4710;width:2880;height:1920" filled="false" stroked="true" strokeweight="3pt" strokecolor="#ffffff">
              <v:stroke dashstyle="solid"/>
            </v:rect>
            <v:shape style="position:absolute;left:8071;top:7190;width:3552;height:4100" type="#_x0000_t75" stroked="false">
              <v:imagedata r:id="rId8" o:title=""/>
            </v:shape>
            <v:shape style="position:absolute;left:7183;top:14281;width:3791;height:665" type="#_x0000_t75" stroked="false">
              <v:imagedata r:id="rId9" o:title=""/>
            </v:shape>
            <v:shape style="position:absolute;left:6395;top:14063;width:611;height:608" type="#_x0000_t75" stroked="false">
              <v:imagedata r:id="rId10" o:title=""/>
            </v:shape>
            <v:shape style="position:absolute;left:7188;top:14284;width:530;height:169" type="#_x0000_t75" stroked="false">
              <v:imagedata r:id="rId11" o:title=""/>
            </v:shape>
            <v:shape style="position:absolute;left:7796;top:14284;width:709;height:169" type="#_x0000_t75" stroked="false">
              <v:imagedata r:id="rId12" o:title=""/>
            </v:shape>
            <w10:wrap type="none"/>
          </v:group>
        </w:pict>
      </w:r>
      <w:r>
        <w:rPr>
          <w:color w:val="231F20"/>
        </w:rPr>
        <w:t>This young, vibrant church now has nearly 6,000 members in 40 worshiping communities spread across four provinces. Of those 40 worshiping communities,</w:t>
      </w:r>
      <w:r>
        <w:rPr>
          <w:color w:val="231F20"/>
          <w:spacing w:val="-35"/>
        </w:rPr>
        <w:t> </w:t>
      </w:r>
      <w:r>
        <w:rPr>
          <w:color w:val="231F20"/>
        </w:rPr>
        <w:t>only</w:t>
      </w:r>
      <w:r>
        <w:rPr>
          <w:color w:val="231F20"/>
          <w:spacing w:val="-35"/>
        </w:rPr>
        <w:t> </w:t>
      </w:r>
      <w:r>
        <w:rPr>
          <w:color w:val="231F20"/>
        </w:rPr>
        <w:t>four</w:t>
      </w:r>
      <w:r>
        <w:rPr>
          <w:color w:val="231F20"/>
          <w:spacing w:val="-35"/>
        </w:rPr>
        <w:t> </w:t>
      </w:r>
      <w:r>
        <w:rPr>
          <w:color w:val="231F20"/>
        </w:rPr>
        <w:t>have</w:t>
      </w:r>
      <w:r>
        <w:rPr>
          <w:color w:val="231F20"/>
          <w:spacing w:val="-35"/>
        </w:rPr>
        <w:t> </w:t>
      </w:r>
      <w:r>
        <w:rPr>
          <w:color w:val="231F20"/>
        </w:rPr>
        <w:t>sturdy,</w:t>
      </w:r>
      <w:r>
        <w:rPr>
          <w:color w:val="231F20"/>
          <w:spacing w:val="-35"/>
        </w:rPr>
        <w:t> </w:t>
      </w:r>
      <w:r>
        <w:rPr>
          <w:color w:val="231F20"/>
        </w:rPr>
        <w:t>weatherproof buildings. “The rest meet in thatched pole-and- mud</w:t>
      </w:r>
      <w:r>
        <w:rPr>
          <w:color w:val="231F20"/>
          <w:spacing w:val="-45"/>
        </w:rPr>
        <w:t> </w:t>
      </w:r>
      <w:r>
        <w:rPr>
          <w:color w:val="231F20"/>
        </w:rPr>
        <w:t>structures.</w:t>
      </w:r>
      <w:r>
        <w:rPr>
          <w:color w:val="231F20"/>
          <w:spacing w:val="-45"/>
        </w:rPr>
        <w:t> </w:t>
      </w:r>
      <w:r>
        <w:rPr>
          <w:color w:val="231F20"/>
        </w:rPr>
        <w:t>There</w:t>
      </w:r>
      <w:r>
        <w:rPr>
          <w:color w:val="231F20"/>
          <w:spacing w:val="-45"/>
        </w:rPr>
        <w:t> </w:t>
      </w:r>
      <w:r>
        <w:rPr>
          <w:color w:val="231F20"/>
        </w:rPr>
        <w:t>are</w:t>
      </w:r>
      <w:r>
        <w:rPr>
          <w:color w:val="231F20"/>
          <w:spacing w:val="-45"/>
        </w:rPr>
        <w:t> </w:t>
      </w:r>
      <w:r>
        <w:rPr>
          <w:color w:val="231F20"/>
        </w:rPr>
        <w:t>instances</w:t>
      </w:r>
      <w:r>
        <w:rPr>
          <w:color w:val="231F20"/>
          <w:spacing w:val="-45"/>
        </w:rPr>
        <w:t> </w:t>
      </w:r>
      <w:r>
        <w:rPr>
          <w:color w:val="231F20"/>
        </w:rPr>
        <w:t>when</w:t>
      </w:r>
      <w:r>
        <w:rPr>
          <w:color w:val="231F20"/>
          <w:spacing w:val="-45"/>
        </w:rPr>
        <w:t> </w:t>
      </w:r>
      <w:r>
        <w:rPr>
          <w:color w:val="231F20"/>
        </w:rPr>
        <w:t>members would find themselves worshiping under a tree because their building collapsed in a </w:t>
      </w:r>
      <w:r>
        <w:rPr>
          <w:color w:val="231F20"/>
          <w:spacing w:val="-3"/>
        </w:rPr>
        <w:t>windstorm,” </w:t>
      </w:r>
      <w:r>
        <w:rPr>
          <w:color w:val="231F20"/>
        </w:rPr>
        <w:t>says</w:t>
      </w:r>
      <w:r>
        <w:rPr>
          <w:color w:val="231F20"/>
          <w:spacing w:val="-31"/>
        </w:rPr>
        <w:t> </w:t>
      </w:r>
      <w:r>
        <w:rPr>
          <w:color w:val="231F20"/>
        </w:rPr>
        <w:t>the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Rev.</w:t>
      </w:r>
      <w:r>
        <w:rPr>
          <w:color w:val="231F20"/>
          <w:spacing w:val="-31"/>
        </w:rPr>
        <w:t> </w:t>
      </w:r>
      <w:r>
        <w:rPr>
          <w:color w:val="231F20"/>
        </w:rPr>
        <w:t>Alfred</w:t>
      </w:r>
      <w:r>
        <w:rPr>
          <w:color w:val="231F20"/>
          <w:spacing w:val="-31"/>
        </w:rPr>
        <w:t> </w:t>
      </w:r>
      <w:r>
        <w:rPr>
          <w:color w:val="231F20"/>
        </w:rPr>
        <w:t>Chana,</w:t>
      </w:r>
      <w:r>
        <w:rPr>
          <w:color w:val="231F20"/>
          <w:spacing w:val="-31"/>
        </w:rPr>
        <w:t> </w:t>
      </w:r>
      <w:r>
        <w:rPr>
          <w:color w:val="231F20"/>
        </w:rPr>
        <w:t>former</w:t>
      </w:r>
      <w:r>
        <w:rPr>
          <w:color w:val="231F20"/>
          <w:spacing w:val="-31"/>
        </w:rPr>
        <w:t> </w:t>
      </w:r>
      <w:r>
        <w:rPr>
          <w:color w:val="231F20"/>
        </w:rPr>
        <w:t>senior</w:t>
      </w:r>
      <w:r>
        <w:rPr>
          <w:color w:val="231F20"/>
          <w:spacing w:val="-31"/>
        </w:rPr>
        <w:t> </w:t>
      </w:r>
      <w:r>
        <w:rPr>
          <w:color w:val="231F20"/>
        </w:rPr>
        <w:t>pastor</w:t>
      </w:r>
    </w:p>
    <w:p>
      <w:pPr>
        <w:pStyle w:val="BodyText"/>
        <w:spacing w:before="11"/>
        <w:ind w:left="193"/>
      </w:pPr>
      <w:r>
        <w:rPr>
          <w:color w:val="231F20"/>
        </w:rPr>
        <w:t>of the Evangelical Lutheran Church in Zambia.</w:t>
      </w:r>
    </w:p>
    <w:p>
      <w:pPr>
        <w:pStyle w:val="BodyText"/>
        <w:spacing w:line="252" w:lineRule="auto" w:before="104"/>
        <w:ind w:left="193" w:right="225"/>
      </w:pPr>
      <w:r>
        <w:rPr>
          <w:color w:val="231F20"/>
        </w:rPr>
        <w:t>In</w:t>
      </w:r>
      <w:r>
        <w:rPr>
          <w:color w:val="231F20"/>
          <w:spacing w:val="-38"/>
        </w:rPr>
        <w:t> </w:t>
      </w:r>
      <w:r>
        <w:rPr>
          <w:color w:val="231F20"/>
        </w:rPr>
        <w:t>order</w:t>
      </w:r>
      <w:r>
        <w:rPr>
          <w:color w:val="231F20"/>
          <w:spacing w:val="-38"/>
        </w:rPr>
        <w:t> </w:t>
      </w:r>
      <w:r>
        <w:rPr>
          <w:color w:val="231F20"/>
        </w:rPr>
        <w:t>to</w:t>
      </w:r>
      <w:r>
        <w:rPr>
          <w:color w:val="231F20"/>
          <w:spacing w:val="-38"/>
        </w:rPr>
        <w:t> </w:t>
      </w:r>
      <w:r>
        <w:rPr>
          <w:color w:val="231F20"/>
        </w:rPr>
        <w:t>grow</w:t>
      </w:r>
      <w:r>
        <w:rPr>
          <w:color w:val="231F20"/>
          <w:spacing w:val="-38"/>
        </w:rPr>
        <w:t> </w:t>
      </w:r>
      <w:r>
        <w:rPr>
          <w:color w:val="231F20"/>
        </w:rPr>
        <w:t>as</w:t>
      </w:r>
      <w:r>
        <w:rPr>
          <w:color w:val="231F20"/>
          <w:spacing w:val="-38"/>
        </w:rPr>
        <w:t> </w:t>
      </w:r>
      <w:r>
        <w:rPr>
          <w:color w:val="231F20"/>
        </w:rPr>
        <w:t>a</w:t>
      </w:r>
      <w:r>
        <w:rPr>
          <w:color w:val="231F20"/>
          <w:spacing w:val="-38"/>
        </w:rPr>
        <w:t> </w:t>
      </w:r>
      <w:r>
        <w:rPr>
          <w:color w:val="231F20"/>
        </w:rPr>
        <w:t>church,</w:t>
      </w:r>
      <w:r>
        <w:rPr>
          <w:color w:val="231F20"/>
          <w:spacing w:val="-38"/>
        </w:rPr>
        <w:t> </w:t>
      </w:r>
      <w:r>
        <w:rPr>
          <w:color w:val="231F20"/>
        </w:rPr>
        <w:t>our</w:t>
      </w:r>
      <w:r>
        <w:rPr>
          <w:color w:val="231F20"/>
          <w:spacing w:val="-38"/>
        </w:rPr>
        <w:t> </w:t>
      </w:r>
      <w:r>
        <w:rPr>
          <w:color w:val="231F20"/>
        </w:rPr>
        <w:t>companion</w:t>
      </w:r>
      <w:r>
        <w:rPr>
          <w:color w:val="231F20"/>
          <w:spacing w:val="-38"/>
        </w:rPr>
        <w:t> </w:t>
      </w:r>
      <w:r>
        <w:rPr>
          <w:color w:val="231F20"/>
        </w:rPr>
        <w:t>needs stronger buildings. Former ELCA missionary Arden</w:t>
      </w:r>
      <w:r>
        <w:rPr>
          <w:color w:val="231F20"/>
          <w:spacing w:val="-42"/>
        </w:rPr>
        <w:t> </w:t>
      </w:r>
      <w:r>
        <w:rPr>
          <w:color w:val="231F20"/>
        </w:rPr>
        <w:t>Strasser</w:t>
      </w:r>
      <w:r>
        <w:rPr>
          <w:color w:val="231F20"/>
          <w:spacing w:val="-42"/>
        </w:rPr>
        <w:t> </w:t>
      </w:r>
      <w:r>
        <w:rPr>
          <w:color w:val="231F20"/>
        </w:rPr>
        <w:t>describes</w:t>
      </w:r>
      <w:r>
        <w:rPr>
          <w:color w:val="231F20"/>
          <w:spacing w:val="-42"/>
        </w:rPr>
        <w:t> </w:t>
      </w:r>
      <w:r>
        <w:rPr>
          <w:color w:val="231F20"/>
        </w:rPr>
        <w:t>it:</w:t>
      </w:r>
      <w:r>
        <w:rPr>
          <w:color w:val="231F20"/>
          <w:spacing w:val="-42"/>
        </w:rPr>
        <w:t> </w:t>
      </w:r>
      <w:r>
        <w:rPr>
          <w:color w:val="231F20"/>
        </w:rPr>
        <w:t>“The</w:t>
      </w:r>
      <w:r>
        <w:rPr>
          <w:color w:val="231F20"/>
          <w:spacing w:val="-42"/>
        </w:rPr>
        <w:t> </w:t>
      </w:r>
      <w:r>
        <w:rPr>
          <w:color w:val="231F20"/>
        </w:rPr>
        <w:t>fact</w:t>
      </w:r>
      <w:r>
        <w:rPr>
          <w:color w:val="231F20"/>
          <w:spacing w:val="-42"/>
        </w:rPr>
        <w:t> </w:t>
      </w:r>
      <w:r>
        <w:rPr>
          <w:color w:val="231F20"/>
        </w:rPr>
        <w:t>is,</w:t>
      </w:r>
      <w:r>
        <w:rPr>
          <w:color w:val="231F20"/>
          <w:spacing w:val="-42"/>
        </w:rPr>
        <w:t> </w:t>
      </w:r>
      <w:r>
        <w:rPr>
          <w:color w:val="231F20"/>
        </w:rPr>
        <w:t>sometimes in</w:t>
      </w:r>
      <w:r>
        <w:rPr>
          <w:color w:val="231F20"/>
          <w:spacing w:val="-26"/>
        </w:rPr>
        <w:t> </w:t>
      </w:r>
      <w:r>
        <w:rPr>
          <w:color w:val="231F20"/>
        </w:rPr>
        <w:t>Africa,</w:t>
      </w:r>
      <w:r>
        <w:rPr>
          <w:color w:val="231F20"/>
          <w:spacing w:val="-26"/>
        </w:rPr>
        <w:t> </w:t>
      </w:r>
      <w:r>
        <w:rPr>
          <w:color w:val="231F20"/>
        </w:rPr>
        <w:t>a</w:t>
      </w:r>
      <w:r>
        <w:rPr>
          <w:color w:val="231F20"/>
          <w:spacing w:val="-26"/>
        </w:rPr>
        <w:t> </w:t>
      </w:r>
      <w:r>
        <w:rPr>
          <w:color w:val="231F20"/>
        </w:rPr>
        <w:t>church</w:t>
      </w:r>
      <w:r>
        <w:rPr>
          <w:color w:val="231F20"/>
          <w:spacing w:val="-26"/>
        </w:rPr>
        <w:t> </w:t>
      </w:r>
      <w:r>
        <w:rPr>
          <w:color w:val="231F20"/>
        </w:rPr>
        <w:t>just</w:t>
      </w:r>
      <w:r>
        <w:rPr>
          <w:color w:val="231F20"/>
          <w:spacing w:val="-26"/>
        </w:rPr>
        <w:t> </w:t>
      </w:r>
      <w:r>
        <w:rPr>
          <w:color w:val="231F20"/>
        </w:rPr>
        <w:t>needs</w:t>
      </w:r>
      <w:r>
        <w:rPr>
          <w:color w:val="231F20"/>
          <w:spacing w:val="-26"/>
        </w:rPr>
        <w:t> </w:t>
      </w:r>
      <w:r>
        <w:rPr>
          <w:color w:val="231F20"/>
        </w:rPr>
        <w:t>bricks</w:t>
      </w:r>
      <w:r>
        <w:rPr>
          <w:color w:val="231F20"/>
          <w:spacing w:val="-26"/>
        </w:rPr>
        <w:t> </w:t>
      </w:r>
      <w:r>
        <w:rPr>
          <w:color w:val="231F20"/>
        </w:rPr>
        <w:t>and</w:t>
      </w:r>
      <w:r>
        <w:rPr>
          <w:color w:val="231F20"/>
          <w:spacing w:val="-26"/>
        </w:rPr>
        <w:t> </w:t>
      </w:r>
      <w:r>
        <w:rPr>
          <w:color w:val="231F20"/>
        </w:rPr>
        <w:t>mortar</w:t>
      </w:r>
    </w:p>
    <w:p>
      <w:pPr>
        <w:pStyle w:val="BodyText"/>
        <w:spacing w:before="5"/>
        <w:ind w:left="193"/>
      </w:pPr>
      <w:r>
        <w:rPr>
          <w:color w:val="231F20"/>
        </w:rPr>
        <w:t>to meet, especially during the rainy season.</w:t>
      </w:r>
    </w:p>
    <w:p>
      <w:pPr>
        <w:pStyle w:val="Heading2"/>
        <w:spacing w:line="228" w:lineRule="auto" w:before="186"/>
        <w:ind w:right="385"/>
      </w:pPr>
      <w:r>
        <w:rPr>
          <w:color w:val="23522E"/>
          <w:spacing w:val="-3"/>
          <w:w w:val="75"/>
        </w:rPr>
        <w:t>“It’s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not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about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the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building;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it’s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what</w:t>
      </w:r>
      <w:r>
        <w:rPr>
          <w:color w:val="23522E"/>
          <w:spacing w:val="-14"/>
          <w:w w:val="75"/>
        </w:rPr>
        <w:t> </w:t>
      </w:r>
      <w:r>
        <w:rPr>
          <w:color w:val="23522E"/>
          <w:w w:val="75"/>
        </w:rPr>
        <w:t>goes </w:t>
      </w:r>
      <w:r>
        <w:rPr>
          <w:color w:val="23522E"/>
          <w:w w:val="80"/>
        </w:rPr>
        <w:t>on</w:t>
      </w:r>
      <w:r>
        <w:rPr>
          <w:color w:val="23522E"/>
          <w:spacing w:val="-35"/>
          <w:w w:val="80"/>
        </w:rPr>
        <w:t> </w:t>
      </w:r>
      <w:r>
        <w:rPr>
          <w:color w:val="23522E"/>
          <w:w w:val="80"/>
        </w:rPr>
        <w:t>inside</w:t>
      </w:r>
      <w:r>
        <w:rPr>
          <w:color w:val="23522E"/>
          <w:spacing w:val="-35"/>
          <w:w w:val="80"/>
        </w:rPr>
        <w:t> </w:t>
      </w:r>
      <w:r>
        <w:rPr>
          <w:color w:val="23522E"/>
          <w:w w:val="80"/>
        </w:rPr>
        <w:t>the</w:t>
      </w:r>
      <w:r>
        <w:rPr>
          <w:color w:val="23522E"/>
          <w:spacing w:val="-35"/>
          <w:w w:val="80"/>
        </w:rPr>
        <w:t> </w:t>
      </w:r>
      <w:r>
        <w:rPr>
          <w:color w:val="23522E"/>
          <w:w w:val="80"/>
        </w:rPr>
        <w:t>building.</w:t>
      </w:r>
      <w:r>
        <w:rPr>
          <w:color w:val="23522E"/>
          <w:spacing w:val="-35"/>
          <w:w w:val="80"/>
        </w:rPr>
        <w:t> </w:t>
      </w:r>
      <w:r>
        <w:rPr>
          <w:color w:val="23522E"/>
          <w:w w:val="80"/>
        </w:rPr>
        <w:t>And</w:t>
      </w:r>
      <w:r>
        <w:rPr>
          <w:color w:val="23522E"/>
          <w:spacing w:val="-35"/>
          <w:w w:val="80"/>
        </w:rPr>
        <w:t> </w:t>
      </w:r>
      <w:r>
        <w:rPr>
          <w:color w:val="23522E"/>
          <w:w w:val="80"/>
        </w:rPr>
        <w:t>we’ve</w:t>
      </w:r>
      <w:r>
        <w:rPr>
          <w:color w:val="23522E"/>
          <w:spacing w:val="-35"/>
          <w:w w:val="80"/>
        </w:rPr>
        <w:t> </w:t>
      </w:r>
      <w:r>
        <w:rPr>
          <w:color w:val="23522E"/>
          <w:w w:val="80"/>
        </w:rPr>
        <w:t>seen,</w:t>
      </w:r>
    </w:p>
    <w:p>
      <w:pPr>
        <w:spacing w:line="228" w:lineRule="auto" w:before="0"/>
        <w:ind w:left="283" w:right="32" w:firstLine="0"/>
        <w:jc w:val="left"/>
        <w:rPr>
          <w:rFonts w:ascii="Verdana" w:hAnsi="Verdana"/>
          <w:b/>
          <w:sz w:val="26"/>
        </w:rPr>
      </w:pPr>
      <w:r>
        <w:rPr>
          <w:rFonts w:ascii="Verdana" w:hAnsi="Verdana"/>
          <w:b/>
          <w:color w:val="23522E"/>
          <w:w w:val="80"/>
          <w:sz w:val="26"/>
        </w:rPr>
        <w:t>when</w:t>
      </w:r>
      <w:r>
        <w:rPr>
          <w:rFonts w:ascii="Verdana" w:hAnsi="Verdana"/>
          <w:b/>
          <w:color w:val="23522E"/>
          <w:spacing w:val="-22"/>
          <w:w w:val="80"/>
          <w:sz w:val="26"/>
        </w:rPr>
        <w:t> </w:t>
      </w:r>
      <w:r>
        <w:rPr>
          <w:rFonts w:ascii="Verdana" w:hAnsi="Verdana"/>
          <w:b/>
          <w:color w:val="23522E"/>
          <w:w w:val="80"/>
          <w:sz w:val="26"/>
        </w:rPr>
        <w:t>you</w:t>
      </w:r>
      <w:r>
        <w:rPr>
          <w:rFonts w:ascii="Verdana" w:hAnsi="Verdana"/>
          <w:b/>
          <w:color w:val="23522E"/>
          <w:spacing w:val="-22"/>
          <w:w w:val="80"/>
          <w:sz w:val="26"/>
        </w:rPr>
        <w:t> </w:t>
      </w:r>
      <w:r>
        <w:rPr>
          <w:rFonts w:ascii="Verdana" w:hAnsi="Verdana"/>
          <w:b/>
          <w:color w:val="23522E"/>
          <w:w w:val="80"/>
          <w:sz w:val="26"/>
        </w:rPr>
        <w:t>have</w:t>
      </w:r>
      <w:r>
        <w:rPr>
          <w:rFonts w:ascii="Verdana" w:hAnsi="Verdana"/>
          <w:b/>
          <w:color w:val="23522E"/>
          <w:spacing w:val="-22"/>
          <w:w w:val="80"/>
          <w:sz w:val="26"/>
        </w:rPr>
        <w:t> </w:t>
      </w:r>
      <w:r>
        <w:rPr>
          <w:rFonts w:ascii="Verdana" w:hAnsi="Verdana"/>
          <w:b/>
          <w:color w:val="23522E"/>
          <w:w w:val="80"/>
          <w:sz w:val="26"/>
        </w:rPr>
        <w:t>a</w:t>
      </w:r>
      <w:r>
        <w:rPr>
          <w:rFonts w:ascii="Verdana" w:hAnsi="Verdana"/>
          <w:b/>
          <w:color w:val="23522E"/>
          <w:spacing w:val="-22"/>
          <w:w w:val="80"/>
          <w:sz w:val="26"/>
        </w:rPr>
        <w:t> </w:t>
      </w:r>
      <w:r>
        <w:rPr>
          <w:rFonts w:ascii="Verdana" w:hAnsi="Verdana"/>
          <w:b/>
          <w:color w:val="23522E"/>
          <w:w w:val="80"/>
          <w:sz w:val="26"/>
        </w:rPr>
        <w:t>brick-and-mortar</w:t>
      </w:r>
      <w:r>
        <w:rPr>
          <w:rFonts w:ascii="Verdana" w:hAnsi="Verdana"/>
          <w:b/>
          <w:color w:val="23522E"/>
          <w:spacing w:val="-22"/>
          <w:w w:val="80"/>
          <w:sz w:val="26"/>
        </w:rPr>
        <w:t> </w:t>
      </w:r>
      <w:r>
        <w:rPr>
          <w:rFonts w:ascii="Verdana" w:hAnsi="Verdana"/>
          <w:b/>
          <w:color w:val="23522E"/>
          <w:w w:val="80"/>
          <w:sz w:val="26"/>
        </w:rPr>
        <w:t>church </w:t>
      </w:r>
      <w:r>
        <w:rPr>
          <w:rFonts w:ascii="Verdana" w:hAnsi="Verdana"/>
          <w:b/>
          <w:color w:val="23522E"/>
          <w:w w:val="85"/>
          <w:sz w:val="26"/>
        </w:rPr>
        <w:t>that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can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stand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up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the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whole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year</w:t>
      </w:r>
      <w:r>
        <w:rPr>
          <w:rFonts w:ascii="Verdana" w:hAnsi="Verdana"/>
          <w:b/>
          <w:color w:val="23522E"/>
          <w:spacing w:val="-52"/>
          <w:w w:val="85"/>
          <w:sz w:val="26"/>
        </w:rPr>
        <w:t> </w:t>
      </w:r>
      <w:r>
        <w:rPr>
          <w:rFonts w:ascii="Verdana" w:hAnsi="Verdana"/>
          <w:b/>
          <w:color w:val="23522E"/>
          <w:w w:val="85"/>
          <w:sz w:val="26"/>
        </w:rPr>
        <w:t>round, </w:t>
      </w:r>
      <w:r>
        <w:rPr>
          <w:rFonts w:ascii="Verdana" w:hAnsi="Verdana"/>
          <w:b/>
          <w:color w:val="23522E"/>
          <w:w w:val="90"/>
          <w:sz w:val="26"/>
        </w:rPr>
        <w:t>you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w w:val="90"/>
          <w:sz w:val="26"/>
        </w:rPr>
        <w:t>can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w w:val="90"/>
          <w:sz w:val="26"/>
        </w:rPr>
        <w:t>get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w w:val="90"/>
          <w:sz w:val="26"/>
        </w:rPr>
        <w:t>a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w w:val="90"/>
          <w:sz w:val="26"/>
        </w:rPr>
        <w:t>lot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w w:val="90"/>
          <w:sz w:val="26"/>
        </w:rPr>
        <w:t>happening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w w:val="90"/>
          <w:sz w:val="26"/>
        </w:rPr>
        <w:t>in</w:t>
      </w:r>
      <w:r>
        <w:rPr>
          <w:rFonts w:ascii="Verdana" w:hAnsi="Verdana"/>
          <w:b/>
          <w:color w:val="23522E"/>
          <w:spacing w:val="-60"/>
          <w:w w:val="90"/>
          <w:sz w:val="26"/>
        </w:rPr>
        <w:t> </w:t>
      </w:r>
      <w:r>
        <w:rPr>
          <w:rFonts w:ascii="Verdana" w:hAnsi="Verdana"/>
          <w:b/>
          <w:color w:val="23522E"/>
          <w:spacing w:val="-4"/>
          <w:w w:val="90"/>
          <w:sz w:val="26"/>
        </w:rPr>
        <w:t>there.”</w:t>
      </w:r>
    </w:p>
    <w:p>
      <w:pPr>
        <w:pStyle w:val="BodyText"/>
        <w:spacing w:line="252" w:lineRule="auto" w:before="187"/>
        <w:ind w:left="193" w:right="276"/>
      </w:pPr>
      <w:r>
        <w:rPr>
          <w:color w:val="231F20"/>
        </w:rPr>
        <w:t>The Evangelical Lutheran Church in Zambia has proposed</w:t>
      </w:r>
      <w:r>
        <w:rPr>
          <w:color w:val="231F20"/>
          <w:spacing w:val="-19"/>
        </w:rPr>
        <w:t> </w:t>
      </w:r>
      <w:r>
        <w:rPr>
          <w:color w:val="231F20"/>
        </w:rPr>
        <w:t>an</w:t>
      </w:r>
      <w:r>
        <w:rPr>
          <w:color w:val="231F20"/>
          <w:spacing w:val="-19"/>
        </w:rPr>
        <w:t> </w:t>
      </w:r>
      <w:r>
        <w:rPr>
          <w:color w:val="231F20"/>
        </w:rPr>
        <w:t>exciting</w:t>
      </w:r>
      <w:r>
        <w:rPr>
          <w:color w:val="231F20"/>
          <w:spacing w:val="-19"/>
        </w:rPr>
        <w:t> </w:t>
      </w:r>
      <w:r>
        <w:rPr>
          <w:color w:val="231F20"/>
        </w:rPr>
        <w:t>new</w:t>
      </w:r>
      <w:r>
        <w:rPr>
          <w:color w:val="231F20"/>
          <w:spacing w:val="-19"/>
        </w:rPr>
        <w:t> </w:t>
      </w:r>
      <w:r>
        <w:rPr>
          <w:color w:val="231F20"/>
        </w:rPr>
        <w:t>initiative</w:t>
      </w:r>
      <w:r>
        <w:rPr>
          <w:color w:val="231F20"/>
          <w:spacing w:val="-19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partnership with the ELCA through its Global Ministries program.</w:t>
      </w:r>
      <w:r>
        <w:rPr>
          <w:color w:val="231F20"/>
          <w:spacing w:val="-33"/>
        </w:rPr>
        <w:t> </w:t>
      </w:r>
      <w:r>
        <w:rPr>
          <w:color w:val="231F20"/>
        </w:rPr>
        <w:t>With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spacing w:val="-33"/>
        </w:rPr>
        <w:t> </w:t>
      </w:r>
      <w:r>
        <w:rPr>
          <w:color w:val="231F20"/>
        </w:rPr>
        <w:t>support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3"/>
        </w:rPr>
        <w:t> </w:t>
      </w:r>
      <w:r>
        <w:rPr>
          <w:color w:val="231F20"/>
        </w:rPr>
        <w:t>ELCA</w:t>
      </w:r>
      <w:r>
        <w:rPr>
          <w:color w:val="231F20"/>
          <w:spacing w:val="-33"/>
        </w:rPr>
        <w:t> </w:t>
      </w:r>
      <w:r>
        <w:rPr>
          <w:color w:val="231F20"/>
        </w:rPr>
        <w:t>members</w:t>
      </w:r>
      <w:r>
        <w:rPr>
          <w:color w:val="231F20"/>
          <w:spacing w:val="-33"/>
        </w:rPr>
        <w:t> </w:t>
      </w:r>
      <w:r>
        <w:rPr>
          <w:color w:val="231F20"/>
        </w:rPr>
        <w:t>and</w:t>
      </w:r>
    </w:p>
    <w:p>
      <w:pPr>
        <w:pStyle w:val="BodyText"/>
        <w:spacing w:line="252" w:lineRule="auto" w:before="94"/>
        <w:ind w:left="193" w:right="3694"/>
      </w:pPr>
      <w:r>
        <w:rPr/>
        <w:br w:type="column"/>
      </w:r>
      <w:r>
        <w:rPr>
          <w:color w:val="231F20"/>
          <w:w w:val="95"/>
        </w:rPr>
        <w:t>congregations, </w:t>
      </w:r>
      <w:r>
        <w:rPr>
          <w:color w:val="231F20"/>
        </w:rPr>
        <w:t>together, we can raise</w:t>
      </w:r>
    </w:p>
    <w:p>
      <w:pPr>
        <w:pStyle w:val="Heading4"/>
        <w:rPr>
          <w:rFonts w:ascii="Verdana"/>
        </w:rPr>
      </w:pPr>
      <w:r>
        <w:rPr>
          <w:rFonts w:ascii="Verdana"/>
          <w:color w:val="23522E"/>
          <w:w w:val="90"/>
        </w:rPr>
        <w:t>$500,000</w:t>
      </w:r>
    </w:p>
    <w:p>
      <w:pPr>
        <w:spacing w:line="252" w:lineRule="auto" w:before="12"/>
        <w:ind w:left="193" w:right="3757" w:firstLine="0"/>
        <w:jc w:val="left"/>
        <w:rPr>
          <w:rFonts w:ascii="Verdana"/>
          <w:b/>
          <w:sz w:val="22"/>
        </w:rPr>
      </w:pPr>
      <w:r>
        <w:rPr>
          <w:rFonts w:ascii="Verdana"/>
          <w:b/>
          <w:color w:val="23522E"/>
          <w:w w:val="85"/>
          <w:sz w:val="22"/>
        </w:rPr>
        <w:t>to</w:t>
      </w:r>
      <w:r>
        <w:rPr>
          <w:rFonts w:ascii="Verdana"/>
          <w:b/>
          <w:color w:val="23522E"/>
          <w:spacing w:val="-46"/>
          <w:w w:val="85"/>
          <w:sz w:val="22"/>
        </w:rPr>
        <w:t> </w:t>
      </w:r>
      <w:r>
        <w:rPr>
          <w:rFonts w:ascii="Verdana"/>
          <w:b/>
          <w:color w:val="23522E"/>
          <w:w w:val="85"/>
          <w:sz w:val="22"/>
        </w:rPr>
        <w:t>build</w:t>
      </w:r>
      <w:r>
        <w:rPr>
          <w:rFonts w:ascii="Verdana"/>
          <w:b/>
          <w:color w:val="23522E"/>
          <w:spacing w:val="-46"/>
          <w:w w:val="85"/>
          <w:sz w:val="22"/>
        </w:rPr>
        <w:t> </w:t>
      </w:r>
      <w:r>
        <w:rPr>
          <w:rFonts w:ascii="Verdana"/>
          <w:b/>
          <w:color w:val="23522E"/>
          <w:w w:val="85"/>
          <w:sz w:val="22"/>
        </w:rPr>
        <w:t>up</w:t>
      </w:r>
      <w:r>
        <w:rPr>
          <w:rFonts w:ascii="Verdana"/>
          <w:b/>
          <w:color w:val="23522E"/>
          <w:spacing w:val="-46"/>
          <w:w w:val="85"/>
          <w:sz w:val="22"/>
        </w:rPr>
        <w:t> </w:t>
      </w:r>
      <w:r>
        <w:rPr>
          <w:rFonts w:ascii="Verdana"/>
          <w:b/>
          <w:color w:val="23522E"/>
          <w:w w:val="85"/>
          <w:sz w:val="22"/>
        </w:rPr>
        <w:t>to </w:t>
      </w:r>
      <w:r>
        <w:rPr>
          <w:rFonts w:ascii="Verdana"/>
          <w:b/>
          <w:color w:val="23522E"/>
          <w:w w:val="75"/>
          <w:sz w:val="22"/>
        </w:rPr>
        <w:t>15</w:t>
      </w:r>
      <w:r>
        <w:rPr>
          <w:rFonts w:ascii="Verdana"/>
          <w:b/>
          <w:color w:val="23522E"/>
          <w:spacing w:val="-9"/>
          <w:w w:val="75"/>
          <w:sz w:val="22"/>
        </w:rPr>
        <w:t> </w:t>
      </w:r>
      <w:r>
        <w:rPr>
          <w:rFonts w:ascii="Verdana"/>
          <w:b/>
          <w:color w:val="23522E"/>
          <w:w w:val="75"/>
          <w:sz w:val="22"/>
        </w:rPr>
        <w:t>permanent</w:t>
      </w:r>
    </w:p>
    <w:p>
      <w:pPr>
        <w:spacing w:line="252" w:lineRule="auto" w:before="0"/>
        <w:ind w:left="193" w:right="3155" w:firstLine="0"/>
        <w:jc w:val="left"/>
        <w:rPr>
          <w:sz w:val="22"/>
        </w:rPr>
      </w:pPr>
      <w:r>
        <w:rPr>
          <w:rFonts w:ascii="Verdana"/>
          <w:b/>
          <w:color w:val="23522E"/>
          <w:w w:val="85"/>
          <w:sz w:val="22"/>
        </w:rPr>
        <w:t>church buildings in Zambia, </w:t>
      </w:r>
      <w:r>
        <w:rPr>
          <w:color w:val="231F20"/>
          <w:w w:val="85"/>
          <w:sz w:val="22"/>
        </w:rPr>
        <w:t>starting</w:t>
      </w:r>
    </w:p>
    <w:p>
      <w:pPr>
        <w:pStyle w:val="BodyText"/>
        <w:spacing w:line="252" w:lineRule="auto"/>
        <w:ind w:left="193" w:right="2116"/>
      </w:pPr>
      <w:r>
        <w:rPr>
          <w:color w:val="231F20"/>
        </w:rPr>
        <w:t>with a leadership training center to support the pastors and</w:t>
      </w:r>
      <w:r>
        <w:rPr>
          <w:color w:val="231F20"/>
          <w:spacing w:val="-33"/>
        </w:rPr>
        <w:t> </w:t>
      </w:r>
      <w:r>
        <w:rPr>
          <w:color w:val="231F20"/>
        </w:rPr>
        <w:t>evangelists</w:t>
      </w:r>
      <w:r>
        <w:rPr>
          <w:color w:val="231F20"/>
          <w:spacing w:val="-33"/>
        </w:rPr>
        <w:t> </w:t>
      </w:r>
      <w:r>
        <w:rPr>
          <w:color w:val="231F20"/>
        </w:rPr>
        <w:t>who</w:t>
      </w:r>
      <w:r>
        <w:rPr>
          <w:color w:val="231F20"/>
          <w:spacing w:val="-33"/>
        </w:rPr>
        <w:t> </w:t>
      </w:r>
      <w:r>
        <w:rPr>
          <w:color w:val="231F20"/>
        </w:rPr>
        <w:t>serve</w:t>
      </w:r>
      <w:r>
        <w:rPr>
          <w:color w:val="231F20"/>
          <w:spacing w:val="-33"/>
        </w:rPr>
        <w:t> </w:t>
      </w:r>
      <w:r>
        <w:rPr>
          <w:color w:val="231F20"/>
        </w:rPr>
        <w:t>the growing church. With your help,</w:t>
      </w:r>
      <w:r>
        <w:rPr>
          <w:color w:val="231F20"/>
          <w:spacing w:val="-36"/>
        </w:rPr>
        <w:t> </w:t>
      </w:r>
      <w:r>
        <w:rPr>
          <w:color w:val="231F20"/>
        </w:rPr>
        <w:t>we</w:t>
      </w:r>
      <w:r>
        <w:rPr>
          <w:color w:val="231F20"/>
          <w:spacing w:val="-36"/>
        </w:rPr>
        <w:t> </w:t>
      </w:r>
      <w:r>
        <w:rPr>
          <w:color w:val="231F20"/>
        </w:rPr>
        <w:t>can</w:t>
      </w:r>
      <w:r>
        <w:rPr>
          <w:color w:val="231F20"/>
          <w:spacing w:val="-36"/>
        </w:rPr>
        <w:t> </w:t>
      </w:r>
      <w:r>
        <w:rPr>
          <w:color w:val="231F20"/>
        </w:rPr>
        <w:t>make</w:t>
      </w:r>
      <w:r>
        <w:rPr>
          <w:color w:val="231F20"/>
          <w:spacing w:val="-36"/>
        </w:rPr>
        <w:t> </w:t>
      </w:r>
      <w:r>
        <w:rPr>
          <w:color w:val="231F20"/>
        </w:rPr>
        <w:t>this</w:t>
      </w:r>
      <w:r>
        <w:rPr>
          <w:color w:val="231F20"/>
          <w:spacing w:val="-36"/>
        </w:rPr>
        <w:t> </w:t>
      </w:r>
      <w:r>
        <w:rPr>
          <w:color w:val="231F20"/>
        </w:rPr>
        <w:t>possible and</w:t>
      </w:r>
      <w:r>
        <w:rPr>
          <w:color w:val="231F20"/>
          <w:spacing w:val="-33"/>
        </w:rPr>
        <w:t> </w:t>
      </w:r>
      <w:r>
        <w:rPr>
          <w:color w:val="231F20"/>
        </w:rPr>
        <w:t>grow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spacing w:val="-33"/>
        </w:rPr>
        <w:t> </w:t>
      </w:r>
      <w:r>
        <w:rPr>
          <w:color w:val="231F20"/>
        </w:rPr>
        <w:t>church</w:t>
      </w:r>
      <w:r>
        <w:rPr>
          <w:color w:val="231F20"/>
          <w:spacing w:val="-33"/>
        </w:rPr>
        <w:t> </w:t>
      </w:r>
      <w:r>
        <w:rPr>
          <w:color w:val="231F20"/>
        </w:rPr>
        <w:t>in</w:t>
      </w:r>
      <w:r>
        <w:rPr>
          <w:color w:val="231F20"/>
          <w:spacing w:val="-33"/>
        </w:rPr>
        <w:t> </w:t>
      </w:r>
      <w:r>
        <w:rPr>
          <w:color w:val="231F20"/>
        </w:rPr>
        <w:t>Zambia.</w:t>
      </w:r>
    </w:p>
    <w:p>
      <w:pPr>
        <w:pStyle w:val="BodyText"/>
        <w:spacing w:line="252" w:lineRule="auto" w:before="95"/>
        <w:ind w:left="193" w:right="2486"/>
      </w:pPr>
      <w:r>
        <w:rPr>
          <w:color w:val="231F20"/>
        </w:rPr>
        <w:t>Pastor</w:t>
      </w:r>
      <w:r>
        <w:rPr>
          <w:color w:val="231F20"/>
          <w:spacing w:val="-41"/>
        </w:rPr>
        <w:t> </w:t>
      </w:r>
      <w:r>
        <w:rPr>
          <w:color w:val="231F20"/>
        </w:rPr>
        <w:t>Chana</w:t>
      </w:r>
      <w:r>
        <w:rPr>
          <w:color w:val="231F20"/>
          <w:spacing w:val="-41"/>
        </w:rPr>
        <w:t> </w:t>
      </w:r>
      <w:r>
        <w:rPr>
          <w:color w:val="231F20"/>
        </w:rPr>
        <w:t>foresees</w:t>
      </w:r>
      <w:r>
        <w:rPr>
          <w:color w:val="231F20"/>
          <w:spacing w:val="-41"/>
        </w:rPr>
        <w:t> </w:t>
      </w:r>
      <w:r>
        <w:rPr>
          <w:color w:val="231F20"/>
        </w:rPr>
        <w:t>that congregations</w:t>
      </w:r>
      <w:r>
        <w:rPr>
          <w:color w:val="231F20"/>
          <w:spacing w:val="-44"/>
        </w:rPr>
        <w:t> </w:t>
      </w:r>
      <w:r>
        <w:rPr>
          <w:color w:val="231F20"/>
        </w:rPr>
        <w:t>with</w:t>
      </w:r>
      <w:r>
        <w:rPr>
          <w:color w:val="231F20"/>
          <w:spacing w:val="-44"/>
        </w:rPr>
        <w:t> </w:t>
      </w:r>
      <w:r>
        <w:rPr>
          <w:color w:val="231F20"/>
        </w:rPr>
        <w:t>modern</w:t>
      </w:r>
    </w:p>
    <w:p>
      <w:pPr>
        <w:pStyle w:val="BodyText"/>
        <w:spacing w:line="252" w:lineRule="auto" w:before="3"/>
        <w:ind w:left="193" w:right="298"/>
      </w:pPr>
      <w:r>
        <w:rPr>
          <w:color w:val="231F20"/>
        </w:rPr>
        <w:t>buildings “will attract local community members, will</w:t>
      </w:r>
      <w:r>
        <w:rPr>
          <w:color w:val="231F20"/>
          <w:spacing w:val="-23"/>
        </w:rPr>
        <w:t> </w:t>
      </w:r>
      <w:r>
        <w:rPr>
          <w:color w:val="231F20"/>
        </w:rPr>
        <w:t>not</w:t>
      </w:r>
      <w:r>
        <w:rPr>
          <w:color w:val="231F20"/>
          <w:spacing w:val="-23"/>
        </w:rPr>
        <w:t> </w:t>
      </w:r>
      <w:r>
        <w:rPr>
          <w:color w:val="231F20"/>
        </w:rPr>
        <w:t>suspend</w:t>
      </w:r>
      <w:r>
        <w:rPr>
          <w:color w:val="231F20"/>
          <w:spacing w:val="-23"/>
        </w:rPr>
        <w:t> </w:t>
      </w:r>
      <w:r>
        <w:rPr>
          <w:color w:val="231F20"/>
        </w:rPr>
        <w:t>worship</w:t>
      </w:r>
      <w:r>
        <w:rPr>
          <w:color w:val="231F20"/>
          <w:spacing w:val="-23"/>
        </w:rPr>
        <w:t> </w:t>
      </w:r>
      <w:r>
        <w:rPr>
          <w:color w:val="231F20"/>
        </w:rPr>
        <w:t>in</w:t>
      </w:r>
      <w:r>
        <w:rPr>
          <w:color w:val="231F20"/>
          <w:spacing w:val="-23"/>
        </w:rPr>
        <w:t> </w:t>
      </w:r>
      <w:r>
        <w:rPr>
          <w:color w:val="231F20"/>
        </w:rPr>
        <w:t>case</w:t>
      </w:r>
      <w:r>
        <w:rPr>
          <w:color w:val="231F20"/>
          <w:spacing w:val="-23"/>
        </w:rPr>
        <w:t> </w:t>
      </w:r>
      <w:r>
        <w:rPr>
          <w:color w:val="231F20"/>
        </w:rPr>
        <w:t>of</w:t>
      </w:r>
      <w:r>
        <w:rPr>
          <w:color w:val="231F20"/>
          <w:spacing w:val="-23"/>
        </w:rPr>
        <w:t> </w:t>
      </w:r>
      <w:r>
        <w:rPr>
          <w:color w:val="231F20"/>
        </w:rPr>
        <w:t>a</w:t>
      </w:r>
      <w:r>
        <w:rPr>
          <w:color w:val="231F20"/>
          <w:spacing w:val="-23"/>
        </w:rPr>
        <w:t> </w:t>
      </w:r>
      <w:r>
        <w:rPr>
          <w:color w:val="231F20"/>
        </w:rPr>
        <w:t>rainy</w:t>
      </w:r>
      <w:r>
        <w:rPr>
          <w:color w:val="231F20"/>
          <w:spacing w:val="-23"/>
        </w:rPr>
        <w:t> </w:t>
      </w:r>
      <w:r>
        <w:rPr>
          <w:color w:val="231F20"/>
        </w:rPr>
        <w:t>day</w:t>
      </w:r>
      <w:r>
        <w:rPr>
          <w:color w:val="231F20"/>
          <w:spacing w:val="-23"/>
        </w:rPr>
        <w:t> </w:t>
      </w:r>
      <w:r>
        <w:rPr>
          <w:color w:val="231F20"/>
        </w:rPr>
        <w:t>or</w:t>
      </w:r>
      <w:r>
        <w:rPr>
          <w:color w:val="231F20"/>
          <w:spacing w:val="-23"/>
        </w:rPr>
        <w:t> </w:t>
      </w:r>
      <w:r>
        <w:rPr>
          <w:color w:val="231F20"/>
        </w:rPr>
        <w:t>a windstorm,</w:t>
      </w:r>
      <w:r>
        <w:rPr>
          <w:color w:val="231F20"/>
          <w:spacing w:val="-39"/>
        </w:rPr>
        <w:t> </w:t>
      </w:r>
      <w:r>
        <w:rPr>
          <w:color w:val="231F20"/>
        </w:rPr>
        <w:t>and</w:t>
      </w:r>
      <w:r>
        <w:rPr>
          <w:color w:val="231F20"/>
          <w:spacing w:val="-39"/>
        </w:rPr>
        <w:t> </w:t>
      </w:r>
      <w:r>
        <w:rPr>
          <w:color w:val="231F20"/>
        </w:rPr>
        <w:t>can</w:t>
      </w:r>
      <w:r>
        <w:rPr>
          <w:color w:val="231F20"/>
          <w:spacing w:val="-39"/>
        </w:rPr>
        <w:t> </w:t>
      </w:r>
      <w:r>
        <w:rPr>
          <w:color w:val="231F20"/>
        </w:rPr>
        <w:t>hold</w:t>
      </w:r>
      <w:r>
        <w:rPr>
          <w:color w:val="231F20"/>
          <w:spacing w:val="-39"/>
        </w:rPr>
        <w:t> </w:t>
      </w:r>
      <w:r>
        <w:rPr>
          <w:color w:val="231F20"/>
        </w:rPr>
        <w:t>workshops</w:t>
      </w:r>
      <w:r>
        <w:rPr>
          <w:color w:val="231F20"/>
          <w:spacing w:val="-39"/>
        </w:rPr>
        <w:t> </w:t>
      </w:r>
      <w:r>
        <w:rPr>
          <w:color w:val="231F20"/>
        </w:rPr>
        <w:t>and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seminars.”</w:t>
      </w:r>
    </w:p>
    <w:p>
      <w:pPr>
        <w:pStyle w:val="BodyText"/>
        <w:spacing w:line="252" w:lineRule="auto" w:before="93"/>
        <w:ind w:left="193" w:right="238"/>
      </w:pPr>
      <w:r>
        <w:rPr>
          <w:color w:val="231F20"/>
        </w:rPr>
        <w:t>Pastor</w:t>
      </w:r>
      <w:r>
        <w:rPr>
          <w:color w:val="231F20"/>
          <w:spacing w:val="-34"/>
        </w:rPr>
        <w:t> </w:t>
      </w:r>
      <w:r>
        <w:rPr>
          <w:color w:val="231F20"/>
        </w:rPr>
        <w:t>Strasser</w:t>
      </w:r>
      <w:r>
        <w:rPr>
          <w:color w:val="231F20"/>
          <w:spacing w:val="-34"/>
        </w:rPr>
        <w:t> </w:t>
      </w:r>
      <w:r>
        <w:rPr>
          <w:color w:val="231F20"/>
        </w:rPr>
        <w:t>continues,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“A</w:t>
      </w:r>
      <w:r>
        <w:rPr>
          <w:color w:val="231F20"/>
          <w:spacing w:val="-34"/>
        </w:rPr>
        <w:t> </w:t>
      </w:r>
      <w:r>
        <w:rPr>
          <w:color w:val="231F20"/>
        </w:rPr>
        <w:t>church</w:t>
      </w:r>
      <w:r>
        <w:rPr>
          <w:color w:val="231F20"/>
          <w:spacing w:val="-34"/>
        </w:rPr>
        <w:t> </w:t>
      </w:r>
      <w:r>
        <w:rPr>
          <w:color w:val="231F20"/>
        </w:rPr>
        <w:t>structure</w:t>
      </w:r>
      <w:r>
        <w:rPr>
          <w:color w:val="231F20"/>
          <w:spacing w:val="-34"/>
        </w:rPr>
        <w:t> </w:t>
      </w:r>
      <w:r>
        <w:rPr>
          <w:color w:val="231F20"/>
        </w:rPr>
        <w:t>is</w:t>
      </w:r>
      <w:r>
        <w:rPr>
          <w:color w:val="231F20"/>
          <w:spacing w:val="-34"/>
        </w:rPr>
        <w:t> </w:t>
      </w:r>
      <w:r>
        <w:rPr>
          <w:color w:val="231F20"/>
        </w:rPr>
        <w:t>the hatching</w:t>
      </w:r>
      <w:r>
        <w:rPr>
          <w:color w:val="231F20"/>
          <w:spacing w:val="-43"/>
        </w:rPr>
        <w:t> </w:t>
      </w:r>
      <w:r>
        <w:rPr>
          <w:color w:val="231F20"/>
        </w:rPr>
        <w:t>place</w:t>
      </w:r>
      <w:r>
        <w:rPr>
          <w:color w:val="231F20"/>
          <w:spacing w:val="-43"/>
        </w:rPr>
        <w:t> </w:t>
      </w:r>
      <w:r>
        <w:rPr>
          <w:color w:val="231F20"/>
        </w:rPr>
        <w:t>for</w:t>
      </w:r>
      <w:r>
        <w:rPr>
          <w:color w:val="231F20"/>
          <w:spacing w:val="-43"/>
        </w:rPr>
        <w:t> </w:t>
      </w:r>
      <w:r>
        <w:rPr>
          <w:color w:val="231F20"/>
        </w:rPr>
        <w:t>ideas</w:t>
      </w:r>
      <w:r>
        <w:rPr>
          <w:color w:val="231F20"/>
          <w:spacing w:val="-43"/>
        </w:rPr>
        <w:t> </w:t>
      </w:r>
      <w:r>
        <w:rPr>
          <w:color w:val="231F20"/>
        </w:rPr>
        <w:t>and</w:t>
      </w:r>
      <w:r>
        <w:rPr>
          <w:color w:val="231F20"/>
          <w:spacing w:val="-43"/>
        </w:rPr>
        <w:t> </w:t>
      </w:r>
      <w:r>
        <w:rPr>
          <w:color w:val="231F20"/>
        </w:rPr>
        <w:t>motivation.</w:t>
      </w:r>
      <w:r>
        <w:rPr>
          <w:color w:val="231F20"/>
          <w:spacing w:val="-43"/>
        </w:rPr>
        <w:t> </w:t>
      </w:r>
      <w:r>
        <w:rPr>
          <w:color w:val="231F20"/>
        </w:rPr>
        <w:t>It</w:t>
      </w:r>
      <w:r>
        <w:rPr>
          <w:color w:val="231F20"/>
          <w:spacing w:val="-43"/>
        </w:rPr>
        <w:t> </w:t>
      </w:r>
      <w:r>
        <w:rPr>
          <w:color w:val="231F20"/>
        </w:rPr>
        <w:t>matters!”</w:t>
      </w:r>
    </w:p>
    <w:p>
      <w:pPr>
        <w:spacing w:after="0" w:line="252" w:lineRule="auto"/>
        <w:sectPr>
          <w:type w:val="continuous"/>
          <w:pgSz w:w="12240" w:h="15840"/>
          <w:pgMar w:top="780" w:bottom="280" w:left="800" w:right="780"/>
          <w:cols w:num="2" w:equalWidth="0">
            <w:col w:w="5155" w:space="241"/>
            <w:col w:w="5264"/>
          </w:cols>
        </w:sectPr>
      </w:pPr>
    </w:p>
    <w:p>
      <w:pPr>
        <w:pStyle w:val="Heading1"/>
        <w:ind w:left="149"/>
      </w:pPr>
      <w:r>
        <w:rPr>
          <w:color w:val="231F20"/>
          <w:w w:val="95"/>
        </w:rPr>
        <w:t>ABOUT ELCA GLOBAL MINISTRIES</w:t>
      </w:r>
    </w:p>
    <w:p>
      <w:pPr>
        <w:pStyle w:val="Heading3"/>
        <w:spacing w:line="276" w:lineRule="auto" w:before="203"/>
        <w:ind w:right="4329"/>
      </w:pPr>
      <w:r>
        <w:rPr>
          <w:color w:val="231F20"/>
        </w:rPr>
        <w:t>The ELCA has deep, long-standing relationships with more than</w:t>
      </w:r>
      <w:r>
        <w:rPr>
          <w:color w:val="231F20"/>
          <w:spacing w:val="-34"/>
        </w:rPr>
        <w:t> </w:t>
      </w:r>
      <w:r>
        <w:rPr>
          <w:color w:val="231F20"/>
        </w:rPr>
        <w:t>80</w:t>
      </w:r>
      <w:r>
        <w:rPr>
          <w:color w:val="231F20"/>
          <w:spacing w:val="-34"/>
        </w:rPr>
        <w:t> </w:t>
      </w:r>
      <w:r>
        <w:rPr>
          <w:color w:val="231F20"/>
        </w:rPr>
        <w:t>Lutheran</w:t>
      </w:r>
      <w:r>
        <w:rPr>
          <w:color w:val="231F20"/>
          <w:spacing w:val="-34"/>
        </w:rPr>
        <w:t> </w:t>
      </w:r>
      <w:r>
        <w:rPr>
          <w:color w:val="231F20"/>
        </w:rPr>
        <w:t>churches</w:t>
      </w:r>
      <w:r>
        <w:rPr>
          <w:color w:val="231F20"/>
          <w:spacing w:val="-34"/>
        </w:rPr>
        <w:t> </w:t>
      </w:r>
      <w:r>
        <w:rPr>
          <w:color w:val="231F20"/>
        </w:rPr>
        <w:t>around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world.</w:t>
      </w:r>
      <w:r>
        <w:rPr>
          <w:color w:val="231F20"/>
          <w:spacing w:val="-34"/>
        </w:rPr>
        <w:t> </w:t>
      </w:r>
      <w:r>
        <w:rPr>
          <w:color w:val="231F20"/>
        </w:rPr>
        <w:t>As</w:t>
      </w:r>
      <w:r>
        <w:rPr>
          <w:color w:val="231F20"/>
          <w:spacing w:val="-34"/>
        </w:rPr>
        <w:t> </w:t>
      </w:r>
      <w:r>
        <w:rPr>
          <w:color w:val="231F20"/>
        </w:rPr>
        <w:t>part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</w:rPr>
        <w:t>global Lutheran community, we work alongside our brothers and sisters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spread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good</w:t>
      </w:r>
      <w:r>
        <w:rPr>
          <w:color w:val="231F20"/>
          <w:spacing w:val="-35"/>
        </w:rPr>
        <w:t> </w:t>
      </w:r>
      <w:r>
        <w:rPr>
          <w:color w:val="231F20"/>
        </w:rPr>
        <w:t>news</w:t>
      </w:r>
      <w:r>
        <w:rPr>
          <w:color w:val="231F20"/>
          <w:spacing w:val="-35"/>
        </w:rPr>
        <w:t> </w:t>
      </w:r>
      <w:r>
        <w:rPr>
          <w:color w:val="231F20"/>
        </w:rPr>
        <w:t>of</w:t>
      </w:r>
      <w:r>
        <w:rPr>
          <w:color w:val="231F20"/>
          <w:spacing w:val="-35"/>
        </w:rPr>
        <w:t> </w:t>
      </w:r>
      <w:r>
        <w:rPr>
          <w:color w:val="231F20"/>
        </w:rPr>
        <w:t>Jesus</w:t>
      </w:r>
      <w:r>
        <w:rPr>
          <w:color w:val="231F20"/>
          <w:spacing w:val="-35"/>
        </w:rPr>
        <w:t> </w:t>
      </w:r>
      <w:r>
        <w:rPr>
          <w:color w:val="231F20"/>
        </w:rPr>
        <w:t>Christ</w:t>
      </w:r>
      <w:r>
        <w:rPr>
          <w:color w:val="231F20"/>
          <w:spacing w:val="-35"/>
        </w:rPr>
        <w:t> </w:t>
      </w:r>
      <w:r>
        <w:rPr>
          <w:color w:val="231F20"/>
        </w:rPr>
        <w:t>near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far.</w:t>
      </w:r>
    </w:p>
    <w:p>
      <w:pPr>
        <w:spacing w:line="276" w:lineRule="auto" w:before="93"/>
        <w:ind w:left="146" w:right="4129" w:firstLine="0"/>
        <w:jc w:val="left"/>
        <w:rPr>
          <w:sz w:val="23"/>
        </w:rPr>
      </w:pPr>
      <w:r>
        <w:rPr>
          <w:color w:val="231F20"/>
          <w:sz w:val="23"/>
        </w:rPr>
        <w:t>Because we can do more together than we can as individual congregations,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ELCA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listens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our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companion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church</w:t>
      </w:r>
      <w:r>
        <w:rPr>
          <w:color w:val="231F20"/>
          <w:spacing w:val="-35"/>
          <w:sz w:val="23"/>
        </w:rPr>
        <w:t> </w:t>
      </w:r>
      <w:r>
        <w:rPr>
          <w:color w:val="231F20"/>
          <w:sz w:val="23"/>
        </w:rPr>
        <w:t>bodies around the world and responds to their requests for financial support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expand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their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ministries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start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-32"/>
          <w:sz w:val="23"/>
        </w:rPr>
        <w:t> </w:t>
      </w:r>
      <w:r>
        <w:rPr>
          <w:color w:val="231F20"/>
          <w:sz w:val="23"/>
        </w:rPr>
        <w:t>congregations, extend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outreach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areas,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train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pastors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43"/>
          <w:sz w:val="23"/>
        </w:rPr>
        <w:t> </w:t>
      </w:r>
      <w:r>
        <w:rPr>
          <w:color w:val="231F20"/>
          <w:sz w:val="23"/>
        </w:rPr>
        <w:t>evangelists. </w:t>
      </w:r>
      <w:r>
        <w:rPr>
          <w:color w:val="231F20"/>
          <w:spacing w:val="-7"/>
          <w:sz w:val="23"/>
        </w:rPr>
        <w:t>We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call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these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joint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evangelism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projects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Global</w:t>
      </w:r>
      <w:r>
        <w:rPr>
          <w:color w:val="231F20"/>
          <w:spacing w:val="-28"/>
          <w:sz w:val="23"/>
        </w:rPr>
        <w:t> </w:t>
      </w:r>
      <w:r>
        <w:rPr>
          <w:color w:val="231F20"/>
          <w:sz w:val="23"/>
        </w:rPr>
        <w:t>Ministries.</w:t>
      </w:r>
    </w:p>
    <w:p>
      <w:pPr>
        <w:spacing w:line="276" w:lineRule="auto" w:before="94"/>
        <w:ind w:left="146" w:right="3540" w:firstLine="0"/>
        <w:jc w:val="left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initiative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Zambia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one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14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Global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Ministries</w:t>
      </w:r>
      <w:r>
        <w:rPr>
          <w:color w:val="231F20"/>
          <w:spacing w:val="-21"/>
          <w:sz w:val="23"/>
        </w:rPr>
        <w:t> </w:t>
      </w:r>
      <w:r>
        <w:rPr>
          <w:color w:val="231F20"/>
          <w:sz w:val="23"/>
        </w:rPr>
        <w:t>introduced as part of </w:t>
      </w:r>
      <w:r>
        <w:rPr>
          <w:rFonts w:ascii="Calibri"/>
          <w:i/>
          <w:color w:val="231F20"/>
          <w:sz w:val="23"/>
        </w:rPr>
        <w:t>Always Being Made New: The Campaign for the</w:t>
      </w:r>
      <w:r>
        <w:rPr>
          <w:rFonts w:ascii="Calibri"/>
          <w:i/>
          <w:color w:val="231F20"/>
          <w:spacing w:val="-35"/>
          <w:sz w:val="23"/>
        </w:rPr>
        <w:t> </w:t>
      </w:r>
      <w:r>
        <w:rPr>
          <w:rFonts w:ascii="Calibri"/>
          <w:i/>
          <w:color w:val="231F20"/>
          <w:sz w:val="23"/>
        </w:rPr>
        <w:t>ELCA</w:t>
      </w:r>
      <w:r>
        <w:rPr>
          <w:color w:val="231F20"/>
          <w:sz w:val="2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pgSz w:w="12240" w:h="15840"/>
          <w:pgMar w:top="780" w:bottom="280" w:left="800" w:right="780"/>
        </w:sectPr>
      </w:pPr>
    </w:p>
    <w:p>
      <w:pPr>
        <w:pStyle w:val="BodyText"/>
        <w:spacing w:before="10"/>
        <w:rPr>
          <w:sz w:val="62"/>
        </w:rPr>
      </w:pPr>
    </w:p>
    <w:p>
      <w:pPr>
        <w:spacing w:line="216" w:lineRule="auto" w:before="0"/>
        <w:ind w:left="146" w:right="0" w:firstLine="291"/>
        <w:jc w:val="left"/>
        <w:rPr>
          <w:rFonts w:ascii="Verdana"/>
          <w:b/>
          <w:sz w:val="4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7.636703pt;margin-top:2.069424pt;width:429.45pt;height:142.6pt;mso-position-horizontal-relative:page;mso-position-vertical-relative:paragraph;z-index:10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01"/>
                    <w:gridCol w:w="6789"/>
                  </w:tblGrid>
                  <w:tr>
                    <w:trPr>
                      <w:trHeight w:val="652" w:hRule="atLeast"/>
                    </w:trPr>
                    <w:tc>
                      <w:tcPr>
                        <w:tcW w:w="1801" w:type="dxa"/>
                        <w:shd w:val="clear" w:color="auto" w:fill="FFFEF2"/>
                      </w:tcPr>
                      <w:p>
                        <w:pPr>
                          <w:pStyle w:val="TableParagraph"/>
                          <w:tabs>
                            <w:tab w:pos="825" w:val="left" w:leader="none"/>
                          </w:tabs>
                          <w:spacing w:line="426" w:lineRule="exact"/>
                          <w:ind w:left="-103" w:right="84"/>
                          <w:jc w:val="right"/>
                          <w:rPr>
                            <w:rFonts w:ascii="Verdana"/>
                            <w:b/>
                            <w:sz w:val="24"/>
                          </w:rPr>
                        </w:pPr>
                        <w:r>
                          <w:rPr>
                            <w:rFonts w:ascii="Verdana"/>
                            <w:b/>
                            <w:color w:val="231F20"/>
                            <w:w w:val="90"/>
                            <w:position w:val="-9"/>
                            <w:sz w:val="42"/>
                          </w:rPr>
                          <w:t>S</w:t>
                          <w:tab/>
                        </w:r>
                        <w:r>
                          <w:rPr>
                            <w:rFonts w:ascii="Verdana"/>
                            <w:b/>
                            <w:color w:val="231F20"/>
                            <w:w w:val="80"/>
                            <w:sz w:val="24"/>
                          </w:rPr>
                          <w:t>ONLINE</w:t>
                        </w:r>
                      </w:p>
                    </w:tc>
                    <w:tc>
                      <w:tcPr>
                        <w:tcW w:w="6789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line="249" w:lineRule="auto"/>
                          <w:ind w:right="198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Make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secure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credit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card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donation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-2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visiting </w:t>
                        </w:r>
                        <w:hyperlink r:id="rId13">
                          <w:r>
                            <w:rPr>
                              <w:color w:val="231F20"/>
                              <w:sz w:val="24"/>
                              <w:u w:val="single" w:color="231F20"/>
                            </w:rPr>
                            <w:t>www.ELCA.org/campaign</w:t>
                          </w:r>
                          <w:r>
                            <w:rPr>
                              <w:color w:val="231F20"/>
                              <w:sz w:val="24"/>
                            </w:rPr>
                            <w:t>.</w:t>
                          </w:r>
                        </w:hyperlink>
                      </w:p>
                    </w:tc>
                  </w:tr>
                  <w:tr>
                    <w:trPr>
                      <w:trHeight w:val="1279" w:hRule="atLeast"/>
                    </w:trPr>
                    <w:tc>
                      <w:tcPr>
                        <w:tcW w:w="1801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7"/>
                          <w:ind w:left="-103" w:right="84"/>
                          <w:jc w:val="right"/>
                          <w:rPr>
                            <w:rFonts w:ascii="Verdana"/>
                            <w:b/>
                            <w:sz w:val="24"/>
                          </w:rPr>
                        </w:pPr>
                        <w:r>
                          <w:rPr>
                            <w:rFonts w:ascii="Verdana"/>
                            <w:b/>
                            <w:color w:val="231F20"/>
                            <w:w w:val="85"/>
                            <w:sz w:val="24"/>
                          </w:rPr>
                          <w:t>MAIL</w:t>
                        </w:r>
                      </w:p>
                    </w:tc>
                    <w:tc>
                      <w:tcPr>
                        <w:tcW w:w="6789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line="300" w:lineRule="atLeast" w:before="48"/>
                          <w:ind w:right="25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Make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checks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payable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ELCA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Global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Church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Sponsorship</w:t>
                        </w:r>
                        <w:r>
                          <w:rPr>
                            <w:color w:val="231F20"/>
                            <w:spacing w:val="-2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with “Zambia:</w:t>
                        </w:r>
                        <w:r>
                          <w:rPr>
                            <w:color w:val="231F20"/>
                            <w:spacing w:val="-5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Constructing</w:t>
                        </w:r>
                        <w:r>
                          <w:rPr>
                            <w:color w:val="231F20"/>
                            <w:spacing w:val="-5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New</w:t>
                        </w:r>
                        <w:r>
                          <w:rPr>
                            <w:color w:val="231F20"/>
                            <w:spacing w:val="-5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Churches—GCS4036”</w:t>
                        </w:r>
                        <w:r>
                          <w:rPr>
                            <w:color w:val="231F20"/>
                            <w:spacing w:val="-5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5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5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check’s memo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line.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Mail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checks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to: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ELCA,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pacing w:val="-7"/>
                            <w:sz w:val="24"/>
                          </w:rPr>
                          <w:t>P.O.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>Box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1809,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Merrifield,</w:t>
                        </w:r>
                        <w:r>
                          <w:rPr>
                            <w:color w:val="231F20"/>
                            <w:spacing w:val="-29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>VA </w:t>
                        </w:r>
                        <w:r>
                          <w:rPr>
                            <w:color w:val="231F20"/>
                            <w:sz w:val="24"/>
                          </w:rPr>
                          <w:t>22116-8009.</w:t>
                        </w:r>
                      </w:p>
                    </w:tc>
                  </w:tr>
                  <w:tr>
                    <w:trPr>
                      <w:trHeight w:val="919" w:hRule="atLeast"/>
                    </w:trPr>
                    <w:tc>
                      <w:tcPr>
                        <w:tcW w:w="1801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23"/>
                          <w:ind w:left="200"/>
                          <w:rPr>
                            <w:rFonts w:ascii="Verdana"/>
                            <w:b/>
                            <w:sz w:val="24"/>
                          </w:rPr>
                        </w:pPr>
                        <w:r>
                          <w:rPr>
                            <w:rFonts w:ascii="Verdana"/>
                            <w:b/>
                            <w:color w:val="231F20"/>
                            <w:w w:val="85"/>
                            <w:sz w:val="24"/>
                          </w:rPr>
                          <w:t>OTHER WAYS</w:t>
                        </w:r>
                      </w:p>
                      <w:p>
                        <w:pPr>
                          <w:pStyle w:val="TableParagraph"/>
                          <w:spacing w:before="9"/>
                          <w:ind w:left="803"/>
                          <w:rPr>
                            <w:rFonts w:ascii="Verdana"/>
                            <w:b/>
                            <w:sz w:val="24"/>
                          </w:rPr>
                        </w:pPr>
                        <w:r>
                          <w:rPr>
                            <w:rFonts w:ascii="Verdana"/>
                            <w:b/>
                            <w:color w:val="231F20"/>
                            <w:w w:val="85"/>
                            <w:sz w:val="24"/>
                          </w:rPr>
                          <w:t>TO GIVE</w:t>
                        </w:r>
                      </w:p>
                    </w:tc>
                    <w:tc>
                      <w:tcPr>
                        <w:tcW w:w="6789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2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For other ways to give, including multi-year pledges,</w:t>
                        </w: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gifts of securities or real estate and planned gifts, please call</w:t>
                        </w:r>
                      </w:p>
                      <w:p>
                        <w:pPr>
                          <w:pStyle w:val="TableParagraph"/>
                          <w:spacing w:line="275" w:lineRule="exact"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800-638-2612,</w:t>
                        </w:r>
                        <w:r>
                          <w:rPr>
                            <w:color w:val="231F20"/>
                            <w:spacing w:val="-3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ext.</w:t>
                        </w:r>
                        <w:r>
                          <w:rPr>
                            <w:color w:val="231F20"/>
                            <w:spacing w:val="-3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2612,</w:t>
                        </w:r>
                        <w:r>
                          <w:rPr>
                            <w:color w:val="231F20"/>
                            <w:spacing w:val="-3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-3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email</w:t>
                        </w:r>
                        <w:r>
                          <w:rPr>
                            <w:color w:val="231F20"/>
                            <w:spacing w:val="-37"/>
                            <w:sz w:val="24"/>
                          </w:rPr>
                          <w:t> </w:t>
                        </w:r>
                        <w:hyperlink r:id="rId14">
                          <w:r>
                            <w:rPr>
                              <w:color w:val="231F20"/>
                              <w:sz w:val="24"/>
                            </w:rPr>
                            <w:t>CampaignforELCA@elca.org.</w:t>
                          </w:r>
                        </w:hyperlink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Verdana"/>
          <w:b/>
          <w:color w:val="231F20"/>
          <w:w w:val="95"/>
          <w:sz w:val="42"/>
        </w:rPr>
        <w:t>HELP U </w:t>
      </w:r>
      <w:r>
        <w:rPr>
          <w:rFonts w:ascii="Verdana"/>
          <w:b/>
          <w:color w:val="231F20"/>
          <w:w w:val="80"/>
          <w:sz w:val="42"/>
        </w:rPr>
        <w:t>DO MORE!</w:t>
      </w:r>
    </w:p>
    <w:p>
      <w:pPr>
        <w:pStyle w:val="Heading1"/>
        <w:spacing w:before="96"/>
      </w:pPr>
      <w:r>
        <w:rPr>
          <w:b w:val="0"/>
        </w:rPr>
        <w:br w:type="column"/>
      </w:r>
      <w:r>
        <w:rPr>
          <w:color w:val="231F20"/>
          <w:w w:val="85"/>
        </w:rPr>
        <w:t>Make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gift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Zambia: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Constructing</w:t>
      </w:r>
      <w:r>
        <w:rPr>
          <w:color w:val="231F20"/>
          <w:spacing w:val="-59"/>
          <w:w w:val="85"/>
        </w:rPr>
        <w:t> </w:t>
      </w:r>
      <w:r>
        <w:rPr>
          <w:color w:val="231F20"/>
          <w:spacing w:val="-3"/>
          <w:w w:val="85"/>
        </w:rPr>
        <w:t>New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Churches.</w:t>
      </w:r>
    </w:p>
    <w:p>
      <w:pPr>
        <w:spacing w:after="0"/>
        <w:sectPr>
          <w:type w:val="continuous"/>
          <w:pgSz w:w="12240" w:h="15840"/>
          <w:pgMar w:top="780" w:bottom="280" w:left="800" w:right="780"/>
          <w:cols w:num="2" w:equalWidth="0">
            <w:col w:w="2121" w:space="533"/>
            <w:col w:w="8006"/>
          </w:cols>
        </w:sect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8"/>
        <w:rPr>
          <w:rFonts w:ascii="Verdana"/>
          <w:b/>
          <w:sz w:val="17"/>
        </w:rPr>
      </w:pPr>
    </w:p>
    <w:p>
      <w:pPr>
        <w:spacing w:after="0"/>
        <w:rPr>
          <w:rFonts w:ascii="Verdana"/>
          <w:sz w:val="17"/>
        </w:rPr>
        <w:sectPr>
          <w:type w:val="continuous"/>
          <w:pgSz w:w="12240" w:h="15840"/>
          <w:pgMar w:top="780" w:bottom="280" w:left="800" w:right="780"/>
        </w:sect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rPr>
          <w:rFonts w:ascii="Verdana"/>
          <w:b/>
          <w:sz w:val="14"/>
        </w:rPr>
      </w:pPr>
    </w:p>
    <w:p>
      <w:pPr>
        <w:pStyle w:val="BodyText"/>
        <w:spacing w:before="6"/>
        <w:rPr>
          <w:rFonts w:ascii="Verdana"/>
          <w:b/>
          <w:sz w:val="16"/>
        </w:rPr>
      </w:pPr>
    </w:p>
    <w:p>
      <w:pPr>
        <w:spacing w:before="1"/>
        <w:ind w:left="314" w:right="0" w:firstLine="0"/>
        <w:jc w:val="left"/>
        <w:rPr>
          <w:rFonts w:ascii="Century Gothic"/>
          <w:sz w:val="12"/>
        </w:rPr>
      </w:pPr>
      <w:r>
        <w:rPr>
          <w:rFonts w:ascii="Century Gothic"/>
          <w:color w:val="231F20"/>
          <w:sz w:val="12"/>
        </w:rPr>
        <w:t>THE CAMPAIGN FOR THE ELCA</w:t>
      </w:r>
    </w:p>
    <w:p>
      <w:pPr>
        <w:pStyle w:val="BodyText"/>
        <w:spacing w:line="252" w:lineRule="auto" w:before="102"/>
        <w:ind w:left="314" w:right="297"/>
        <w:jc w:val="both"/>
      </w:pPr>
      <w:r>
        <w:rPr/>
        <w:br w:type="column"/>
      </w:r>
      <w:r>
        <w:rPr>
          <w:rFonts w:ascii="Calibri" w:hAnsi="Calibri"/>
          <w:i/>
          <w:color w:val="FFFFFF"/>
          <w:spacing w:val="-4"/>
        </w:rPr>
        <w:t>Always </w:t>
      </w:r>
      <w:r>
        <w:rPr>
          <w:rFonts w:ascii="Calibri" w:hAnsi="Calibri"/>
          <w:i/>
          <w:color w:val="FFFFFF"/>
          <w:spacing w:val="-3"/>
        </w:rPr>
        <w:t>Being Made </w:t>
      </w:r>
      <w:r>
        <w:rPr>
          <w:rFonts w:ascii="Calibri" w:hAnsi="Calibri"/>
          <w:i/>
          <w:color w:val="FFFFFF"/>
          <w:spacing w:val="-4"/>
        </w:rPr>
        <w:t>New: </w:t>
      </w:r>
      <w:r>
        <w:rPr>
          <w:rFonts w:ascii="Calibri" w:hAnsi="Calibri"/>
          <w:i/>
          <w:color w:val="FFFFFF"/>
        </w:rPr>
        <w:t>The </w:t>
      </w:r>
      <w:r>
        <w:rPr>
          <w:rFonts w:ascii="Calibri" w:hAnsi="Calibri"/>
          <w:i/>
          <w:color w:val="FFFFFF"/>
          <w:spacing w:val="-3"/>
        </w:rPr>
        <w:t>Campaign for </w:t>
      </w:r>
      <w:r>
        <w:rPr>
          <w:rFonts w:ascii="Calibri" w:hAnsi="Calibri"/>
          <w:i/>
          <w:color w:val="FFFFFF"/>
        </w:rPr>
        <w:t>the </w:t>
      </w:r>
      <w:r>
        <w:rPr>
          <w:rFonts w:ascii="Calibri" w:hAnsi="Calibri"/>
          <w:i/>
          <w:color w:val="FFFFFF"/>
          <w:spacing w:val="-3"/>
        </w:rPr>
        <w:t>ELCA </w:t>
      </w:r>
      <w:r>
        <w:rPr>
          <w:color w:val="FFFFFF"/>
        </w:rPr>
        <w:t>is our </w:t>
      </w:r>
      <w:r>
        <w:rPr>
          <w:color w:val="FFFFFF"/>
          <w:spacing w:val="-3"/>
        </w:rPr>
        <w:t>moment </w:t>
      </w:r>
      <w:r>
        <w:rPr>
          <w:color w:val="FFFFFF"/>
        </w:rPr>
        <w:t>to </w:t>
      </w:r>
      <w:r>
        <w:rPr>
          <w:color w:val="FFFFFF"/>
          <w:spacing w:val="-3"/>
        </w:rPr>
        <w:t>look toward </w:t>
      </w:r>
      <w:r>
        <w:rPr>
          <w:color w:val="FFFFFF"/>
        </w:rPr>
        <w:t>the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future</w:t>
      </w:r>
      <w:r>
        <w:rPr>
          <w:color w:val="FFFFFF"/>
          <w:spacing w:val="-26"/>
        </w:rPr>
        <w:t> </w:t>
      </w:r>
      <w:r>
        <w:rPr>
          <w:color w:val="FFFFFF"/>
        </w:rPr>
        <w:t>of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this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church</w:t>
      </w:r>
      <w:r>
        <w:rPr>
          <w:color w:val="FFFFFF"/>
          <w:spacing w:val="-26"/>
        </w:rPr>
        <w:t> </w:t>
      </w:r>
      <w:r>
        <w:rPr>
          <w:color w:val="FFFFFF"/>
        </w:rPr>
        <w:t>and</w:t>
      </w:r>
      <w:r>
        <w:rPr>
          <w:color w:val="FFFFFF"/>
          <w:spacing w:val="-26"/>
        </w:rPr>
        <w:t> </w:t>
      </w:r>
      <w:r>
        <w:rPr>
          <w:color w:val="FFFFFF"/>
          <w:spacing w:val="-4"/>
        </w:rPr>
        <w:t>boldly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respond</w:t>
      </w:r>
      <w:r>
        <w:rPr>
          <w:color w:val="FFFFFF"/>
          <w:spacing w:val="-26"/>
        </w:rPr>
        <w:t> </w:t>
      </w:r>
      <w:r>
        <w:rPr>
          <w:color w:val="FFFFFF"/>
        </w:rPr>
        <w:t>to</w:t>
      </w:r>
      <w:r>
        <w:rPr>
          <w:color w:val="FFFFFF"/>
          <w:spacing w:val="-26"/>
        </w:rPr>
        <w:t> </w:t>
      </w:r>
      <w:r>
        <w:rPr>
          <w:color w:val="FFFFFF"/>
        </w:rPr>
        <w:t>the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needs</w:t>
      </w:r>
      <w:r>
        <w:rPr>
          <w:color w:val="FFFFFF"/>
          <w:spacing w:val="-26"/>
        </w:rPr>
        <w:t> </w:t>
      </w:r>
      <w:r>
        <w:rPr>
          <w:color w:val="FFFFFF"/>
        </w:rPr>
        <w:t>of</w:t>
      </w:r>
      <w:r>
        <w:rPr>
          <w:color w:val="FFFFFF"/>
          <w:spacing w:val="-26"/>
        </w:rPr>
        <w:t> </w:t>
      </w:r>
      <w:r>
        <w:rPr>
          <w:color w:val="FFFFFF"/>
        </w:rPr>
        <w:t>the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world</w:t>
      </w:r>
      <w:r>
        <w:rPr>
          <w:color w:val="FFFFFF"/>
          <w:spacing w:val="-26"/>
        </w:rPr>
        <w:t> </w:t>
      </w:r>
      <w:r>
        <w:rPr>
          <w:color w:val="FFFFFF"/>
          <w:spacing w:val="-3"/>
        </w:rPr>
        <w:t>with</w:t>
      </w:r>
      <w:r>
        <w:rPr>
          <w:color w:val="FFFFFF"/>
          <w:spacing w:val="-26"/>
        </w:rPr>
        <w:t> </w:t>
      </w:r>
      <w:r>
        <w:rPr>
          <w:color w:val="FFFFFF"/>
        </w:rPr>
        <w:t>a</w:t>
      </w:r>
      <w:r>
        <w:rPr>
          <w:color w:val="FFFFFF"/>
          <w:spacing w:val="-26"/>
        </w:rPr>
        <w:t> </w:t>
      </w:r>
      <w:r>
        <w:rPr>
          <w:color w:val="FFFFFF"/>
          <w:spacing w:val="-4"/>
        </w:rPr>
        <w:t>living, </w:t>
      </w:r>
      <w:r>
        <w:rPr>
          <w:color w:val="FFFFFF"/>
          <w:spacing w:val="-3"/>
        </w:rPr>
        <w:t>daring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confidence</w:t>
      </w:r>
      <w:r>
        <w:rPr>
          <w:color w:val="FFFFFF"/>
          <w:spacing w:val="-37"/>
        </w:rPr>
        <w:t> </w:t>
      </w:r>
      <w:r>
        <w:rPr>
          <w:color w:val="FFFFFF"/>
        </w:rPr>
        <w:t>in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God’s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grace.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This</w:t>
      </w:r>
      <w:r>
        <w:rPr>
          <w:color w:val="FFFFFF"/>
          <w:spacing w:val="-37"/>
        </w:rPr>
        <w:t> </w:t>
      </w:r>
      <w:r>
        <w:rPr>
          <w:color w:val="FFFFFF"/>
          <w:spacing w:val="-5"/>
        </w:rPr>
        <w:t>five-year,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$198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million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campaign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will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help</w:t>
      </w:r>
      <w:r>
        <w:rPr>
          <w:color w:val="FFFFFF"/>
          <w:spacing w:val="-37"/>
        </w:rPr>
        <w:t> </w:t>
      </w:r>
      <w:r>
        <w:rPr>
          <w:color w:val="FFFFFF"/>
          <w:spacing w:val="-3"/>
        </w:rPr>
        <w:t>our church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grow</w:t>
      </w:r>
      <w:r>
        <w:rPr>
          <w:color w:val="FFFFFF"/>
          <w:spacing w:val="-22"/>
        </w:rPr>
        <w:t> </w:t>
      </w:r>
      <w:r>
        <w:rPr>
          <w:color w:val="FFFFFF"/>
        </w:rPr>
        <w:t>our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communities</w:t>
      </w:r>
      <w:r>
        <w:rPr>
          <w:color w:val="FFFFFF"/>
          <w:spacing w:val="-22"/>
        </w:rPr>
        <w:t> </w:t>
      </w:r>
      <w:r>
        <w:rPr>
          <w:color w:val="FFFFFF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faith,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form</w:t>
      </w:r>
      <w:r>
        <w:rPr>
          <w:color w:val="FFFFFF"/>
          <w:spacing w:val="-22"/>
        </w:rPr>
        <w:t> </w:t>
      </w:r>
      <w:r>
        <w:rPr>
          <w:color w:val="FFFFFF"/>
        </w:rPr>
        <w:t>new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leaders,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welcome</w:t>
      </w:r>
      <w:r>
        <w:rPr>
          <w:color w:val="FFFFFF"/>
          <w:spacing w:val="-22"/>
        </w:rPr>
        <w:t> </w:t>
      </w:r>
      <w:r>
        <w:rPr>
          <w:color w:val="FFFFFF"/>
        </w:rPr>
        <w:t>our</w:t>
      </w:r>
      <w:r>
        <w:rPr>
          <w:color w:val="FFFFFF"/>
          <w:spacing w:val="-22"/>
        </w:rPr>
        <w:t> </w:t>
      </w:r>
      <w:r>
        <w:rPr>
          <w:color w:val="FFFFFF"/>
          <w:spacing w:val="-3"/>
        </w:rPr>
        <w:t>neighbors, overcome</w:t>
      </w:r>
      <w:r>
        <w:rPr>
          <w:color w:val="FFFFFF"/>
          <w:spacing w:val="-13"/>
        </w:rPr>
        <w:t> </w:t>
      </w:r>
      <w:r>
        <w:rPr>
          <w:color w:val="FFFFFF"/>
          <w:spacing w:val="-3"/>
        </w:rPr>
        <w:t>malaria,</w:t>
      </w:r>
      <w:r>
        <w:rPr>
          <w:color w:val="FFFFFF"/>
          <w:spacing w:val="-13"/>
        </w:rPr>
        <w:t> </w:t>
      </w:r>
      <w:r>
        <w:rPr>
          <w:color w:val="FFFFFF"/>
          <w:spacing w:val="-3"/>
        </w:rPr>
        <w:t>confront</w:t>
      </w:r>
      <w:r>
        <w:rPr>
          <w:color w:val="FFFFFF"/>
          <w:spacing w:val="-13"/>
        </w:rPr>
        <w:t> </w:t>
      </w:r>
      <w:r>
        <w:rPr>
          <w:color w:val="FFFFFF"/>
          <w:spacing w:val="-3"/>
        </w:rPr>
        <w:t>hunger</w:t>
      </w:r>
      <w:r>
        <w:rPr>
          <w:color w:val="FFFFFF"/>
          <w:spacing w:val="-13"/>
        </w:rPr>
        <w:t> </w:t>
      </w:r>
      <w:r>
        <w:rPr>
          <w:color w:val="FFFFFF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5"/>
        </w:rPr>
        <w:t>poverty,</w:t>
      </w:r>
      <w:r>
        <w:rPr>
          <w:color w:val="FFFFFF"/>
          <w:spacing w:val="-13"/>
        </w:rPr>
        <w:t> </w:t>
      </w:r>
      <w:r>
        <w:rPr>
          <w:color w:val="FFFFFF"/>
          <w:spacing w:val="-3"/>
        </w:rPr>
        <w:t>accompany</w:t>
      </w:r>
      <w:r>
        <w:rPr>
          <w:color w:val="FFFFFF"/>
          <w:spacing w:val="-13"/>
        </w:rPr>
        <w:t> </w:t>
      </w:r>
      <w:r>
        <w:rPr>
          <w:color w:val="FFFFFF"/>
        </w:rPr>
        <w:t>our</w:t>
      </w:r>
      <w:r>
        <w:rPr>
          <w:color w:val="FFFFFF"/>
          <w:spacing w:val="-13"/>
        </w:rPr>
        <w:t> </w:t>
      </w:r>
      <w:r>
        <w:rPr>
          <w:color w:val="FFFFFF"/>
          <w:spacing w:val="-3"/>
        </w:rPr>
        <w:t>global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churches </w:t>
      </w:r>
      <w:r>
        <w:rPr>
          <w:color w:val="FFFFFF"/>
        </w:rPr>
        <w:t>and</w:t>
      </w:r>
      <w:r>
        <w:rPr>
          <w:color w:val="FFFFFF"/>
          <w:spacing w:val="-30"/>
        </w:rPr>
        <w:t> </w:t>
      </w:r>
      <w:r>
        <w:rPr>
          <w:color w:val="FFFFFF"/>
        </w:rPr>
        <w:t>so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much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more.</w:t>
      </w:r>
      <w:r>
        <w:rPr>
          <w:color w:val="FFFFFF"/>
          <w:spacing w:val="-30"/>
        </w:rPr>
        <w:t> </w:t>
      </w:r>
      <w:r>
        <w:rPr>
          <w:color w:val="FFFFFF"/>
          <w:spacing w:val="-5"/>
        </w:rPr>
        <w:t>Together,</w:t>
      </w:r>
      <w:r>
        <w:rPr>
          <w:color w:val="FFFFFF"/>
          <w:spacing w:val="-30"/>
        </w:rPr>
        <w:t> </w:t>
      </w:r>
      <w:r>
        <w:rPr>
          <w:color w:val="FFFFFF"/>
        </w:rPr>
        <w:t>we</w:t>
      </w:r>
      <w:r>
        <w:rPr>
          <w:color w:val="FFFFFF"/>
          <w:spacing w:val="-30"/>
        </w:rPr>
        <w:t> </w:t>
      </w:r>
      <w:r>
        <w:rPr>
          <w:color w:val="FFFFFF"/>
        </w:rPr>
        <w:t>can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achieve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things</w:t>
      </w:r>
      <w:r>
        <w:rPr>
          <w:color w:val="FFFFFF"/>
          <w:spacing w:val="-30"/>
        </w:rPr>
        <w:t> </w:t>
      </w:r>
      <w:r>
        <w:rPr>
          <w:color w:val="FFFFFF"/>
        </w:rPr>
        <w:t>on</w:t>
      </w:r>
      <w:r>
        <w:rPr>
          <w:color w:val="FFFFFF"/>
          <w:spacing w:val="-30"/>
        </w:rPr>
        <w:t> </w:t>
      </w:r>
      <w:r>
        <w:rPr>
          <w:color w:val="FFFFFF"/>
        </w:rPr>
        <w:t>a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scale</w:t>
      </w:r>
      <w:r>
        <w:rPr>
          <w:color w:val="FFFFFF"/>
          <w:spacing w:val="-30"/>
        </w:rPr>
        <w:t> </w:t>
      </w:r>
      <w:r>
        <w:rPr>
          <w:color w:val="FFFFFF"/>
        </w:rPr>
        <w:t>and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scope</w:t>
      </w:r>
      <w:r>
        <w:rPr>
          <w:color w:val="FFFFFF"/>
          <w:spacing w:val="-30"/>
        </w:rPr>
        <w:t> </w:t>
      </w:r>
      <w:r>
        <w:rPr>
          <w:color w:val="FFFFFF"/>
        </w:rPr>
        <w:t>we</w:t>
      </w:r>
      <w:r>
        <w:rPr>
          <w:color w:val="FFFFFF"/>
          <w:spacing w:val="-30"/>
        </w:rPr>
        <w:t> </w:t>
      </w:r>
      <w:r>
        <w:rPr>
          <w:color w:val="FFFFFF"/>
          <w:spacing w:val="-3"/>
        </w:rPr>
        <w:t>could never</w:t>
      </w:r>
      <w:r>
        <w:rPr>
          <w:color w:val="FFFFFF"/>
          <w:spacing w:val="-31"/>
        </w:rPr>
        <w:t> </w:t>
      </w:r>
      <w:r>
        <w:rPr>
          <w:color w:val="FFFFFF"/>
        </w:rPr>
        <w:t>do</w:t>
      </w:r>
      <w:r>
        <w:rPr>
          <w:color w:val="FFFFFF"/>
          <w:spacing w:val="-31"/>
        </w:rPr>
        <w:t> </w:t>
      </w:r>
      <w:r>
        <w:rPr>
          <w:color w:val="FFFFFF"/>
          <w:spacing w:val="-3"/>
        </w:rPr>
        <w:t>otherwise.</w:t>
      </w:r>
    </w:p>
    <w:p>
      <w:pPr>
        <w:spacing w:after="0" w:line="252" w:lineRule="auto"/>
        <w:jc w:val="both"/>
        <w:sectPr>
          <w:type w:val="continuous"/>
          <w:pgSz w:w="12240" w:h="15840"/>
          <w:pgMar w:top="780" w:bottom="280" w:left="800" w:right="780"/>
          <w:cols w:num="2" w:equalWidth="0">
            <w:col w:w="2098" w:space="381"/>
            <w:col w:w="818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pt;margin-top:18.528pt;width:576pt;height:755.5pt;mso-position-horizontal-relative:page;mso-position-vertical-relative:page;z-index:-5080" coordorigin="360,371" coordsize="11520,15110">
            <v:shape style="position:absolute;left:360;top:370;width:11520;height:12116" type="#_x0000_t75" stroked="false">
              <v:imagedata r:id="rId15" o:title=""/>
            </v:shape>
            <v:rect style="position:absolute;left:360;top:370;width:11520;height:10610" filled="true" fillcolor="#fffef2" stroked="false">
              <v:fill type="solid"/>
            </v:rect>
            <v:rect style="position:absolute;left:360;top:10980;width:11520;height:4500" filled="true" fillcolor="#23522e" stroked="false">
              <v:fill type="solid"/>
            </v:rect>
            <v:shape style="position:absolute;left:900;top:11418;width:2172;height:1994" type="#_x0000_t75" stroked="false">
              <v:imagedata r:id="rId16" o:title=""/>
            </v:shape>
            <v:shape style="position:absolute;left:5394;top:370;width:6486;height:5390" type="#_x0000_t75" stroked="false">
              <v:imagedata r:id="rId17" o:title=""/>
            </v:shape>
            <v:shape style="position:absolute;left:2262;top:6063;width:7716;height:114" type="#_x0000_t75" stroked="false">
              <v:imagedata r:id="rId18" o:title=""/>
            </v:shape>
            <w10:wrap type="none"/>
          </v:group>
        </w:pict>
      </w:r>
    </w:p>
    <w:p>
      <w:pPr>
        <w:pStyle w:val="BodyText"/>
        <w:spacing w:before="8"/>
        <w:rPr>
          <w:sz w:val="20"/>
        </w:rPr>
      </w:pPr>
    </w:p>
    <w:p>
      <w:pPr>
        <w:pStyle w:val="Heading4"/>
        <w:spacing w:before="100"/>
        <w:ind w:left="100"/>
      </w:pPr>
      <w:r>
        <w:rPr>
          <w:color w:val="FFFFFF"/>
        </w:rPr>
        <w:t>Evangelical Lutheran Church in America</w:t>
      </w:r>
    </w:p>
    <w:p>
      <w:pPr>
        <w:spacing w:line="292" w:lineRule="auto" w:before="31"/>
        <w:ind w:left="100" w:right="6770" w:firstLine="0"/>
        <w:jc w:val="left"/>
        <w:rPr>
          <w:rFonts w:ascii="Century Gothic" w:hAnsi="Century Gothic"/>
          <w:sz w:val="16"/>
        </w:rPr>
      </w:pPr>
      <w:r>
        <w:rPr>
          <w:rFonts w:ascii="Century Gothic" w:hAnsi="Century Gothic"/>
          <w:color w:val="FFFFFF"/>
          <w:w w:val="105"/>
          <w:sz w:val="16"/>
        </w:rPr>
        <w:t>8765</w:t>
      </w:r>
      <w:r>
        <w:rPr>
          <w:rFonts w:ascii="Century Gothic" w:hAnsi="Century Gothic"/>
          <w:color w:val="FFFFFF"/>
          <w:spacing w:val="-24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West</w:t>
      </w:r>
      <w:r>
        <w:rPr>
          <w:rFonts w:ascii="Century Gothic" w:hAnsi="Century Gothic"/>
          <w:color w:val="FFFFFF"/>
          <w:spacing w:val="-23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Higgins</w:t>
      </w:r>
      <w:r>
        <w:rPr>
          <w:rFonts w:ascii="Century Gothic" w:hAnsi="Century Gothic"/>
          <w:color w:val="FFFFFF"/>
          <w:spacing w:val="-24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Road</w:t>
      </w:r>
      <w:r>
        <w:rPr>
          <w:rFonts w:ascii="Century Gothic" w:hAnsi="Century Gothic"/>
          <w:color w:val="FFFFFF"/>
          <w:spacing w:val="-23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•</w:t>
      </w:r>
      <w:r>
        <w:rPr>
          <w:rFonts w:ascii="Century Gothic" w:hAnsi="Century Gothic"/>
          <w:color w:val="FFFFFF"/>
          <w:spacing w:val="-23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Chicago,</w:t>
      </w:r>
      <w:r>
        <w:rPr>
          <w:rFonts w:ascii="Century Gothic" w:hAnsi="Century Gothic"/>
          <w:color w:val="FFFFFF"/>
          <w:spacing w:val="-23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IL</w:t>
      </w:r>
      <w:r>
        <w:rPr>
          <w:rFonts w:ascii="Century Gothic" w:hAnsi="Century Gothic"/>
          <w:color w:val="FFFFFF"/>
          <w:spacing w:val="-23"/>
          <w:w w:val="105"/>
          <w:sz w:val="16"/>
        </w:rPr>
        <w:t> </w:t>
      </w:r>
      <w:r>
        <w:rPr>
          <w:rFonts w:ascii="Century Gothic" w:hAnsi="Century Gothic"/>
          <w:color w:val="FFFFFF"/>
          <w:w w:val="105"/>
          <w:sz w:val="16"/>
        </w:rPr>
        <w:t>60631-4101 </w:t>
      </w:r>
      <w:r>
        <w:rPr>
          <w:rFonts w:ascii="Century Gothic" w:hAnsi="Century Gothic"/>
          <w:color w:val="FFFFFF"/>
          <w:w w:val="110"/>
          <w:sz w:val="16"/>
        </w:rPr>
        <w:t>800-638-3522 </w:t>
      </w:r>
      <w:r>
        <w:rPr>
          <w:rFonts w:ascii="Century Gothic" w:hAnsi="Century Gothic"/>
          <w:color w:val="FFFFFF"/>
          <w:w w:val="155"/>
          <w:sz w:val="16"/>
        </w:rPr>
        <w:t>•</w:t>
      </w:r>
      <w:r>
        <w:rPr>
          <w:rFonts w:ascii="Century Gothic" w:hAnsi="Century Gothic"/>
          <w:color w:val="FFFFFF"/>
          <w:spacing w:val="-38"/>
          <w:w w:val="155"/>
          <w:sz w:val="16"/>
        </w:rPr>
        <w:t> </w:t>
      </w:r>
      <w:r>
        <w:rPr>
          <w:rFonts w:ascii="Century Gothic" w:hAnsi="Century Gothic"/>
          <w:color w:val="FFFFFF"/>
          <w:w w:val="110"/>
          <w:sz w:val="16"/>
        </w:rPr>
        <w:t>ELCA.org</w:t>
      </w:r>
    </w:p>
    <w:p>
      <w:pPr>
        <w:spacing w:before="1"/>
        <w:ind w:left="100" w:right="0" w:firstLine="0"/>
        <w:jc w:val="left"/>
        <w:rPr>
          <w:rFonts w:ascii="Century Gothic" w:hAnsi="Century Gothic"/>
          <w:sz w:val="16"/>
        </w:rPr>
      </w:pPr>
      <w:r>
        <w:rPr>
          <w:rFonts w:ascii="Century Gothic" w:hAnsi="Century Gothic"/>
          <w:color w:val="FFFFFF"/>
          <w:sz w:val="16"/>
        </w:rPr>
        <w:t>© 2015 Evangelical Lutheran Church in America</w:t>
      </w:r>
    </w:p>
    <w:sectPr>
      <w:type w:val="continuous"/>
      <w:pgSz w:w="12240" w:h="15840"/>
      <w:pgMar w:top="780" w:bottom="280" w:left="800" w:right="7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auto"/>
    <w:pitch w:val="default"/>
  </w:font>
  <w:font w:name="Calibri">
    <w:altName w:val="Calibri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68"/>
      <w:ind w:left="146"/>
      <w:outlineLvl w:val="1"/>
    </w:pPr>
    <w:rPr>
      <w:rFonts w:ascii="Verdana" w:hAnsi="Verdana" w:eastAsia="Verdana" w:cs="Verdana"/>
      <w:b/>
      <w:bCs/>
      <w:sz w:val="32"/>
      <w:szCs w:val="32"/>
    </w:rPr>
  </w:style>
  <w:style w:styleId="Heading2" w:type="paragraph">
    <w:name w:val="Heading 2"/>
    <w:basedOn w:val="Normal"/>
    <w:uiPriority w:val="1"/>
    <w:qFormat/>
    <w:pPr>
      <w:ind w:left="283" w:right="32" w:hanging="90"/>
      <w:outlineLvl w:val="2"/>
    </w:pPr>
    <w:rPr>
      <w:rFonts w:ascii="Verdana" w:hAnsi="Verdana" w:eastAsia="Verdana" w:cs="Verdana"/>
      <w:b/>
      <w:bCs/>
      <w:sz w:val="26"/>
      <w:szCs w:val="26"/>
    </w:rPr>
  </w:style>
  <w:style w:styleId="Heading3" w:type="paragraph">
    <w:name w:val="Heading 3"/>
    <w:basedOn w:val="Normal"/>
    <w:uiPriority w:val="1"/>
    <w:qFormat/>
    <w:pPr>
      <w:spacing w:before="93"/>
      <w:ind w:left="146" w:right="4129"/>
      <w:outlineLvl w:val="3"/>
    </w:pPr>
    <w:rPr>
      <w:rFonts w:ascii="Tahoma" w:hAnsi="Tahoma" w:eastAsia="Tahoma" w:cs="Tahoma"/>
      <w:sz w:val="23"/>
      <w:szCs w:val="23"/>
    </w:rPr>
  </w:style>
  <w:style w:styleId="Heading4" w:type="paragraph">
    <w:name w:val="Heading 4"/>
    <w:basedOn w:val="Normal"/>
    <w:uiPriority w:val="1"/>
    <w:qFormat/>
    <w:pPr>
      <w:spacing w:before="3"/>
      <w:ind w:left="193"/>
      <w:outlineLvl w:val="4"/>
    </w:pPr>
    <w:rPr>
      <w:rFonts w:ascii="Century Gothic" w:hAnsi="Century Gothic" w:eastAsia="Century Gothic" w:cs="Century Gothic"/>
      <w:b/>
      <w:bCs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>
      <w:ind w:left="85"/>
    </w:pPr>
    <w:rPr>
      <w:rFonts w:ascii="Tahoma" w:hAnsi="Tahoma" w:eastAsia="Tahoma" w:cs="Tahom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yperlink" Target="http://www.ELCA.org/campaign" TargetMode="External"/><Relationship Id="rId14" Type="http://schemas.openxmlformats.org/officeDocument/2006/relationships/hyperlink" Target="mailto:CampaignforELCA@elca.org" TargetMode="External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jpeg"/><Relationship Id="rId18" Type="http://schemas.openxmlformats.org/officeDocument/2006/relationships/image" Target="media/image1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2018-04-12T18:46:27Z</dcterms:created>
  <dcterms:modified xsi:type="dcterms:W3CDTF">2018-04-12T18:46:27Z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2016-04-07T00:00:00Z</vt:filetime>
  </property>
  <property fmtid="{D5CDD505-2E9C-101B-9397-08002B2CF9AE}" pid="3" name="Creator">
    <vt:lpwstr>Adobe InDesign CC 2015 (Macintosh)</vt:lpwstr>
  </property>
  <property fmtid="{D5CDD505-2E9C-101B-9397-08002B2CF9AE}" pid="4" name="LastSaved">
    <vt:filetime>2018-04-12T00:00:00Z</vt:filetime>
  </property>
</Properties>
</file>